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AB" w:rsidRPr="00340E25" w:rsidRDefault="00341CAB" w:rsidP="001E2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E2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41CAB" w:rsidRPr="00340E25" w:rsidRDefault="00341CAB" w:rsidP="001E2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E25">
        <w:rPr>
          <w:rFonts w:ascii="Times New Roman" w:hAnsi="Times New Roman" w:cs="Times New Roman"/>
        </w:rPr>
        <w:t>КОСТРОМСКАЯ ОБЛАСТЬ</w:t>
      </w:r>
    </w:p>
    <w:p w:rsidR="00341CAB" w:rsidRPr="00340E25" w:rsidRDefault="00341CAB" w:rsidP="001E286B">
      <w:pPr>
        <w:pStyle w:val="3"/>
        <w:rPr>
          <w:sz w:val="24"/>
          <w:szCs w:val="24"/>
        </w:rPr>
      </w:pPr>
      <w:r w:rsidRPr="00340E25">
        <w:rPr>
          <w:sz w:val="24"/>
          <w:szCs w:val="24"/>
        </w:rPr>
        <w:t>ПОНАЗЫРЕВСКИЙ МУНИЦИПАЛЬНЫЙ  РАЙОН</w:t>
      </w:r>
    </w:p>
    <w:p w:rsidR="00341CAB" w:rsidRPr="00340E25" w:rsidRDefault="00341CAB" w:rsidP="001E2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E25">
        <w:rPr>
          <w:rFonts w:ascii="Times New Roman" w:hAnsi="Times New Roman" w:cs="Times New Roman"/>
        </w:rPr>
        <w:t>СОВЕТ ДЕПУТАТОВ ГОРОДСКОГО ПОСЕЛЕНИЯ</w:t>
      </w:r>
    </w:p>
    <w:p w:rsidR="00341CAB" w:rsidRPr="00340E25" w:rsidRDefault="00341CAB" w:rsidP="001E2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0E25">
        <w:rPr>
          <w:rFonts w:ascii="Times New Roman" w:hAnsi="Times New Roman" w:cs="Times New Roman"/>
        </w:rPr>
        <w:t>ПОСЕЛОК ПОНАЗЫРЕВО ВТОРОГО СОЗЫВА</w:t>
      </w:r>
    </w:p>
    <w:p w:rsidR="00341CAB" w:rsidRPr="00340E25" w:rsidRDefault="00341CAB" w:rsidP="00341C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1CAB" w:rsidRPr="00340E25" w:rsidRDefault="00341CAB" w:rsidP="00457E5F">
      <w:pPr>
        <w:spacing w:after="0" w:line="240" w:lineRule="auto"/>
        <w:rPr>
          <w:rFonts w:ascii="Times New Roman" w:hAnsi="Times New Roman" w:cs="Times New Roman"/>
        </w:rPr>
      </w:pPr>
    </w:p>
    <w:p w:rsidR="00341CAB" w:rsidRPr="00340E25" w:rsidRDefault="00341CAB" w:rsidP="00341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>РЕШЕНИЕ</w:t>
      </w:r>
    </w:p>
    <w:p w:rsidR="00341CAB" w:rsidRPr="00340E25" w:rsidRDefault="00341CAB" w:rsidP="00341C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1CAB" w:rsidRPr="00340E25" w:rsidRDefault="00341CAB" w:rsidP="00341C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1CAB" w:rsidRPr="00340E25" w:rsidRDefault="003D32BF" w:rsidP="00341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февраля  2016  года  № 3</w:t>
      </w:r>
      <w:r w:rsidR="00341CAB" w:rsidRPr="0034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AB" w:rsidRPr="00340E25" w:rsidRDefault="00341CAB" w:rsidP="00341CAB">
      <w:pPr>
        <w:pStyle w:val="2"/>
        <w:rPr>
          <w:szCs w:val="28"/>
        </w:rPr>
      </w:pPr>
    </w:p>
    <w:p w:rsidR="00341CAB" w:rsidRPr="00340E25" w:rsidRDefault="00341CAB" w:rsidP="001E286B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>Об арендной плате за земельные участки на территории городского поселения п</w:t>
      </w:r>
      <w:proofErr w:type="gramStart"/>
      <w:r w:rsidRPr="00340E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0E25">
        <w:rPr>
          <w:rFonts w:ascii="Times New Roman" w:hAnsi="Times New Roman" w:cs="Times New Roman"/>
          <w:sz w:val="28"/>
          <w:szCs w:val="28"/>
        </w:rPr>
        <w:t>оназырево</w:t>
      </w:r>
    </w:p>
    <w:p w:rsidR="000A2291" w:rsidRPr="00340E25" w:rsidRDefault="000A2291" w:rsidP="000A2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E81" w:rsidRPr="00340E25" w:rsidRDefault="000A2291" w:rsidP="00CF7E81">
      <w:pPr>
        <w:pStyle w:val="2"/>
        <w:jc w:val="both"/>
        <w:rPr>
          <w:szCs w:val="28"/>
        </w:rPr>
      </w:pPr>
      <w:r w:rsidRPr="00340E25">
        <w:rPr>
          <w:szCs w:val="28"/>
        </w:rPr>
        <w:t xml:space="preserve">       </w:t>
      </w:r>
      <w:r w:rsidR="001E286B">
        <w:rPr>
          <w:szCs w:val="28"/>
        </w:rPr>
        <w:t xml:space="preserve">    </w:t>
      </w:r>
      <w:proofErr w:type="gramStart"/>
      <w:r w:rsidRPr="00340E25">
        <w:rPr>
          <w:szCs w:val="28"/>
        </w:rPr>
        <w:t>Руководствуясь федеральными законами от 21.07.1997 года №</w:t>
      </w:r>
      <w:r w:rsidR="001E286B">
        <w:rPr>
          <w:szCs w:val="28"/>
        </w:rPr>
        <w:t xml:space="preserve"> </w:t>
      </w:r>
      <w:r w:rsidRPr="00340E25">
        <w:rPr>
          <w:szCs w:val="28"/>
        </w:rPr>
        <w:t>122-ФЗ «</w:t>
      </w:r>
      <w:r w:rsidR="001E286B">
        <w:rPr>
          <w:szCs w:val="28"/>
        </w:rPr>
        <w:t xml:space="preserve"> </w:t>
      </w:r>
      <w:r w:rsidRPr="00340E25">
        <w:rPr>
          <w:szCs w:val="28"/>
        </w:rPr>
        <w:t>О государственной регистрации прав на недвижимое имущество и сделок с ним</w:t>
      </w:r>
      <w:r w:rsidR="001E286B">
        <w:rPr>
          <w:szCs w:val="28"/>
        </w:rPr>
        <w:t xml:space="preserve"> </w:t>
      </w:r>
      <w:r w:rsidRPr="00340E25">
        <w:rPr>
          <w:szCs w:val="28"/>
        </w:rPr>
        <w:t xml:space="preserve">», от 25.10.2001 </w:t>
      </w:r>
      <w:r w:rsidR="00CF2445">
        <w:rPr>
          <w:szCs w:val="28"/>
        </w:rPr>
        <w:t>№</w:t>
      </w:r>
      <w:r w:rsidRPr="00340E25">
        <w:rPr>
          <w:szCs w:val="28"/>
        </w:rPr>
        <w:t xml:space="preserve"> 136-ФЗ «</w:t>
      </w:r>
      <w:r w:rsidR="001E286B">
        <w:rPr>
          <w:szCs w:val="28"/>
        </w:rPr>
        <w:t xml:space="preserve"> </w:t>
      </w:r>
      <w:r w:rsidRPr="00340E25">
        <w:rPr>
          <w:szCs w:val="28"/>
        </w:rPr>
        <w:t>Земельный кодекс Российской Федерации</w:t>
      </w:r>
      <w:r w:rsidR="001E286B">
        <w:rPr>
          <w:szCs w:val="28"/>
        </w:rPr>
        <w:t xml:space="preserve"> »</w:t>
      </w:r>
      <w:r w:rsidRPr="00340E25">
        <w:rPr>
          <w:szCs w:val="28"/>
        </w:rPr>
        <w:t>, федеральным законом от 25.10.2001 года №</w:t>
      </w:r>
      <w:r w:rsidR="00D50B54">
        <w:rPr>
          <w:szCs w:val="28"/>
        </w:rPr>
        <w:t xml:space="preserve"> </w:t>
      </w:r>
      <w:r w:rsidRPr="00340E25">
        <w:rPr>
          <w:szCs w:val="28"/>
        </w:rPr>
        <w:t>137-ФЗ «</w:t>
      </w:r>
      <w:r w:rsidR="00D50B54">
        <w:rPr>
          <w:szCs w:val="28"/>
        </w:rPr>
        <w:t xml:space="preserve"> </w:t>
      </w:r>
      <w:r w:rsidRPr="00340E25">
        <w:rPr>
          <w:szCs w:val="28"/>
        </w:rPr>
        <w:t>О введении в действие Земельного кодекса Российской Федерации</w:t>
      </w:r>
      <w:r w:rsidR="00CF2445">
        <w:rPr>
          <w:szCs w:val="28"/>
        </w:rPr>
        <w:t xml:space="preserve"> », </w:t>
      </w:r>
      <w:r w:rsidR="001F52B0" w:rsidRPr="00340E25">
        <w:rPr>
          <w:szCs w:val="28"/>
        </w:rPr>
        <w:t>постановлением администрации Костромской области от 07 июля 2015 года №</w:t>
      </w:r>
      <w:r w:rsidR="00D50B54">
        <w:rPr>
          <w:szCs w:val="28"/>
        </w:rPr>
        <w:t xml:space="preserve"> 251-</w:t>
      </w:r>
      <w:r w:rsidR="001F52B0" w:rsidRPr="00340E25">
        <w:rPr>
          <w:szCs w:val="28"/>
        </w:rPr>
        <w:t>а «</w:t>
      </w:r>
      <w:r w:rsidR="00D50B54">
        <w:rPr>
          <w:szCs w:val="28"/>
        </w:rPr>
        <w:t xml:space="preserve"> </w:t>
      </w:r>
      <w:r w:rsidR="001F52B0" w:rsidRPr="00340E25">
        <w:rPr>
          <w:szCs w:val="28"/>
        </w:rPr>
        <w:t>Об утверждении порядка определения размера арендно</w:t>
      </w:r>
      <w:r w:rsidR="00B95F75" w:rsidRPr="00340E25">
        <w:rPr>
          <w:szCs w:val="28"/>
        </w:rPr>
        <w:t>й платы за земельные участки, н</w:t>
      </w:r>
      <w:r w:rsidR="001F52B0" w:rsidRPr="00340E25">
        <w:rPr>
          <w:szCs w:val="28"/>
        </w:rPr>
        <w:t>аходящиеся</w:t>
      </w:r>
      <w:proofErr w:type="gramEnd"/>
      <w:r w:rsidR="001F52B0" w:rsidRPr="00340E25">
        <w:rPr>
          <w:szCs w:val="28"/>
        </w:rPr>
        <w:t xml:space="preserve"> </w:t>
      </w:r>
      <w:proofErr w:type="gramStart"/>
      <w:r w:rsidR="001F52B0" w:rsidRPr="00340E25">
        <w:rPr>
          <w:szCs w:val="28"/>
        </w:rPr>
        <w:t xml:space="preserve">в собственности Костромской области, и земельные участки, государственная собственность </w:t>
      </w:r>
      <w:r w:rsidR="00B95F75" w:rsidRPr="00340E25">
        <w:rPr>
          <w:szCs w:val="28"/>
        </w:rPr>
        <w:t>на которые не разграничена, и предоставленные в аренду без торгов, а также условий и сроков внесения арендной платы за земельные участки, находящиеся в собственности Костромской области</w:t>
      </w:r>
      <w:r w:rsidR="00D50B54">
        <w:rPr>
          <w:szCs w:val="28"/>
        </w:rPr>
        <w:t xml:space="preserve"> </w:t>
      </w:r>
      <w:r w:rsidR="00B95F75" w:rsidRPr="00340E25">
        <w:rPr>
          <w:szCs w:val="28"/>
        </w:rPr>
        <w:t>»</w:t>
      </w:r>
      <w:r w:rsidRPr="00340E25">
        <w:rPr>
          <w:szCs w:val="28"/>
        </w:rPr>
        <w:t xml:space="preserve"> в соответствии с постановлениями администрации Костромской области от 22.12.2014 года №</w:t>
      </w:r>
      <w:r w:rsidR="00E26925" w:rsidRPr="00340E25">
        <w:rPr>
          <w:szCs w:val="28"/>
        </w:rPr>
        <w:t xml:space="preserve"> </w:t>
      </w:r>
      <w:r w:rsidRPr="00340E25">
        <w:rPr>
          <w:szCs w:val="28"/>
        </w:rPr>
        <w:t>542-а «</w:t>
      </w:r>
      <w:r w:rsidR="00D50B54">
        <w:rPr>
          <w:szCs w:val="28"/>
        </w:rPr>
        <w:t xml:space="preserve"> </w:t>
      </w:r>
      <w:r w:rsidRPr="00340E25">
        <w:rPr>
          <w:szCs w:val="28"/>
        </w:rPr>
        <w:t>Об утверждении результатов государственной кадастровой оценки земельных участков в составе земель промышленности, энергетики, транспорта</w:t>
      </w:r>
      <w:proofErr w:type="gramEnd"/>
      <w:r w:rsidRPr="00340E25">
        <w:rPr>
          <w:szCs w:val="28"/>
        </w:rPr>
        <w:t>, связи, радиовещания, телевидения, информатики, земель для обеспечения космической деятельности, обороны, безопасности и земель иного специального назначения на территории Костромской области</w:t>
      </w:r>
      <w:r w:rsidR="00D50B54">
        <w:rPr>
          <w:szCs w:val="28"/>
        </w:rPr>
        <w:t xml:space="preserve"> </w:t>
      </w:r>
      <w:r w:rsidRPr="00340E25">
        <w:rPr>
          <w:szCs w:val="28"/>
        </w:rPr>
        <w:t>», от 22.12.2014 года №</w:t>
      </w:r>
      <w:r w:rsidR="001E286B">
        <w:rPr>
          <w:szCs w:val="28"/>
        </w:rPr>
        <w:t xml:space="preserve"> </w:t>
      </w:r>
      <w:r w:rsidRPr="00340E25">
        <w:rPr>
          <w:szCs w:val="28"/>
        </w:rPr>
        <w:t>543-а «</w:t>
      </w:r>
      <w:r w:rsidR="00D50B54">
        <w:rPr>
          <w:szCs w:val="28"/>
        </w:rPr>
        <w:t xml:space="preserve"> </w:t>
      </w:r>
      <w:r w:rsidRPr="00340E25">
        <w:rPr>
          <w:szCs w:val="28"/>
        </w:rPr>
        <w:t>Об утверждении результатов государственной кадастровой оценки земельных участков в составе земель населенных пунктов на территории Костромской области</w:t>
      </w:r>
      <w:r w:rsidR="00D50B54">
        <w:rPr>
          <w:szCs w:val="28"/>
        </w:rPr>
        <w:t xml:space="preserve"> </w:t>
      </w:r>
      <w:r w:rsidRPr="00340E25">
        <w:rPr>
          <w:szCs w:val="28"/>
        </w:rPr>
        <w:t>»,</w:t>
      </w:r>
      <w:r w:rsidR="00CF7E81" w:rsidRPr="00340E25">
        <w:rPr>
          <w:szCs w:val="28"/>
        </w:rPr>
        <w:t xml:space="preserve"> Совет депутатов городского поселения поселок Поназырево второго созыва </w:t>
      </w:r>
    </w:p>
    <w:p w:rsidR="00341CAB" w:rsidRPr="00340E25" w:rsidRDefault="00341CAB" w:rsidP="00341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AB" w:rsidRPr="00340E25" w:rsidRDefault="00341CAB" w:rsidP="00341CAB">
      <w:pPr>
        <w:pStyle w:val="2"/>
        <w:jc w:val="center"/>
        <w:rPr>
          <w:szCs w:val="28"/>
        </w:rPr>
      </w:pPr>
      <w:r w:rsidRPr="00340E25">
        <w:rPr>
          <w:szCs w:val="28"/>
        </w:rPr>
        <w:t>РЕШИЛ:</w:t>
      </w:r>
    </w:p>
    <w:p w:rsidR="00001756" w:rsidRPr="00340E25" w:rsidRDefault="00E101C6" w:rsidP="001E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340E25">
        <w:rPr>
          <w:rFonts w:ascii="Times New Roman" w:hAnsi="Times New Roman" w:cs="Times New Roman"/>
          <w:sz w:val="28"/>
          <w:szCs w:val="28"/>
        </w:rPr>
        <w:t>При расчете арендной платы за земельные участки на территории городского поселения поселок Поназырево руководствоваться</w:t>
      </w:r>
      <w:r w:rsidR="001E286B">
        <w:rPr>
          <w:rFonts w:ascii="Times New Roman" w:hAnsi="Times New Roman" w:cs="Times New Roman"/>
          <w:sz w:val="28"/>
          <w:szCs w:val="28"/>
        </w:rPr>
        <w:t xml:space="preserve"> </w:t>
      </w:r>
      <w:r w:rsidRPr="00340E25">
        <w:rPr>
          <w:rFonts w:ascii="Times New Roman" w:hAnsi="Times New Roman" w:cs="Times New Roman"/>
          <w:sz w:val="28"/>
          <w:szCs w:val="28"/>
        </w:rPr>
        <w:t>«</w:t>
      </w:r>
      <w:r w:rsidR="00D50B54">
        <w:rPr>
          <w:rFonts w:ascii="Times New Roman" w:hAnsi="Times New Roman" w:cs="Times New Roman"/>
          <w:sz w:val="28"/>
          <w:szCs w:val="28"/>
        </w:rPr>
        <w:t xml:space="preserve"> </w:t>
      </w:r>
      <w:r w:rsidR="00D33848" w:rsidRPr="00340E25">
        <w:rPr>
          <w:rFonts w:ascii="Times New Roman" w:hAnsi="Times New Roman" w:cs="Times New Roman"/>
          <w:sz w:val="28"/>
          <w:szCs w:val="28"/>
        </w:rPr>
        <w:t>Порядком определения размера арендной платы за земельные участки, находящиеся в собственности Костромской области, и земельные участки, государственная собственность на которые не разграничена, и предоставленные в аренду без торгов, а также условий и сроков внесения арендной платы за земельные участки</w:t>
      </w:r>
      <w:r w:rsidR="00387E0A" w:rsidRPr="00340E25">
        <w:rPr>
          <w:rFonts w:ascii="Times New Roman" w:hAnsi="Times New Roman" w:cs="Times New Roman"/>
          <w:sz w:val="28"/>
          <w:szCs w:val="28"/>
        </w:rPr>
        <w:t>, находящиеся в собственности Костромской области</w:t>
      </w:r>
      <w:r w:rsidR="00CF2445">
        <w:rPr>
          <w:rFonts w:ascii="Times New Roman" w:hAnsi="Times New Roman" w:cs="Times New Roman"/>
          <w:sz w:val="28"/>
          <w:szCs w:val="28"/>
        </w:rPr>
        <w:t xml:space="preserve"> </w:t>
      </w:r>
      <w:r w:rsidR="00387E0A" w:rsidRPr="00340E25">
        <w:rPr>
          <w:rFonts w:ascii="Times New Roman" w:hAnsi="Times New Roman" w:cs="Times New Roman"/>
          <w:sz w:val="28"/>
          <w:szCs w:val="28"/>
        </w:rPr>
        <w:t>»</w:t>
      </w:r>
      <w:r w:rsidRPr="00340E25">
        <w:rPr>
          <w:rFonts w:ascii="Times New Roman" w:hAnsi="Times New Roman" w:cs="Times New Roman"/>
          <w:sz w:val="28"/>
          <w:szCs w:val="28"/>
        </w:rPr>
        <w:t xml:space="preserve"> и коэффициентами</w:t>
      </w:r>
      <w:proofErr w:type="gramEnd"/>
      <w:r w:rsidRPr="00340E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0E25">
        <w:rPr>
          <w:rFonts w:ascii="Times New Roman" w:hAnsi="Times New Roman" w:cs="Times New Roman"/>
          <w:sz w:val="28"/>
          <w:szCs w:val="28"/>
        </w:rPr>
        <w:t xml:space="preserve">учитывающими категории арендаторов земельных участков, утвержденными постановлением администрации Костромской </w:t>
      </w:r>
      <w:r w:rsidRPr="00340E25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</w:t>
      </w:r>
      <w:r w:rsidR="00387E0A" w:rsidRPr="00340E25">
        <w:rPr>
          <w:rFonts w:ascii="Times New Roman" w:hAnsi="Times New Roman" w:cs="Times New Roman"/>
          <w:sz w:val="28"/>
          <w:szCs w:val="28"/>
        </w:rPr>
        <w:t>07.07.2015</w:t>
      </w:r>
      <w:r w:rsidRPr="00340E25">
        <w:rPr>
          <w:rFonts w:ascii="Times New Roman" w:hAnsi="Times New Roman" w:cs="Times New Roman"/>
          <w:sz w:val="28"/>
          <w:szCs w:val="28"/>
        </w:rPr>
        <w:t>года №</w:t>
      </w:r>
      <w:r w:rsidR="001E286B">
        <w:rPr>
          <w:rFonts w:ascii="Times New Roman" w:hAnsi="Times New Roman" w:cs="Times New Roman"/>
          <w:sz w:val="28"/>
          <w:szCs w:val="28"/>
        </w:rPr>
        <w:t xml:space="preserve"> </w:t>
      </w:r>
      <w:r w:rsidR="00387E0A" w:rsidRPr="00340E25">
        <w:rPr>
          <w:rFonts w:ascii="Times New Roman" w:hAnsi="Times New Roman" w:cs="Times New Roman"/>
          <w:sz w:val="28"/>
          <w:szCs w:val="28"/>
        </w:rPr>
        <w:t>251</w:t>
      </w:r>
      <w:r w:rsidRPr="00340E25">
        <w:rPr>
          <w:rFonts w:ascii="Times New Roman" w:hAnsi="Times New Roman" w:cs="Times New Roman"/>
          <w:sz w:val="28"/>
          <w:szCs w:val="28"/>
        </w:rPr>
        <w:t>-а</w:t>
      </w:r>
      <w:r w:rsidR="00387E0A" w:rsidRPr="00340E25">
        <w:rPr>
          <w:rFonts w:ascii="Times New Roman" w:hAnsi="Times New Roman" w:cs="Times New Roman"/>
          <w:szCs w:val="28"/>
        </w:rPr>
        <w:t xml:space="preserve"> </w:t>
      </w:r>
      <w:r w:rsidR="001E286B">
        <w:rPr>
          <w:rFonts w:ascii="Times New Roman" w:hAnsi="Times New Roman" w:cs="Times New Roman"/>
          <w:szCs w:val="28"/>
        </w:rPr>
        <w:t xml:space="preserve">« </w:t>
      </w:r>
      <w:r w:rsidR="00387E0A" w:rsidRPr="00340E25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за земельные участки, находящиеся в собственности Костромской области, и земельные участки, государственная собственность на которые не разграничена, и предоставленные в аренду без торгов, а также условий и сроков внесения арендной платы за земельные участки, находящиеся в собственности Костромской области</w:t>
      </w:r>
      <w:r w:rsidR="001E286B">
        <w:rPr>
          <w:rFonts w:ascii="Times New Roman" w:hAnsi="Times New Roman" w:cs="Times New Roman"/>
          <w:sz w:val="28"/>
          <w:szCs w:val="28"/>
        </w:rPr>
        <w:t xml:space="preserve"> </w:t>
      </w:r>
      <w:r w:rsidR="00387E0A" w:rsidRPr="00340E25">
        <w:rPr>
          <w:rFonts w:ascii="Times New Roman" w:hAnsi="Times New Roman" w:cs="Times New Roman"/>
          <w:sz w:val="28"/>
          <w:szCs w:val="28"/>
        </w:rPr>
        <w:t>»</w:t>
      </w:r>
      <w:r w:rsidR="00001756" w:rsidRPr="00340E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1C6" w:rsidRPr="00340E25" w:rsidRDefault="00E101C6" w:rsidP="001E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 xml:space="preserve">         2. Утвердить корректирующий коэффициент, используемый при расчете арендной платы за земельные участки, расположенные на территории </w:t>
      </w:r>
      <w:r w:rsidR="00001756" w:rsidRPr="00340E25">
        <w:rPr>
          <w:rFonts w:ascii="Times New Roman" w:hAnsi="Times New Roman" w:cs="Times New Roman"/>
          <w:sz w:val="28"/>
          <w:szCs w:val="28"/>
        </w:rPr>
        <w:t>городского поселения поселок Поназырево</w:t>
      </w:r>
      <w:r w:rsidRPr="00340E25">
        <w:rPr>
          <w:rFonts w:ascii="Times New Roman" w:hAnsi="Times New Roman" w:cs="Times New Roman"/>
          <w:sz w:val="28"/>
          <w:szCs w:val="28"/>
        </w:rPr>
        <w:t>, согласно приложению №1 к настоящему решению.</w:t>
      </w:r>
    </w:p>
    <w:p w:rsidR="00E101C6" w:rsidRPr="00340E25" w:rsidRDefault="00CF2445" w:rsidP="001E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8E4600">
        <w:rPr>
          <w:rFonts w:ascii="Times New Roman" w:hAnsi="Times New Roman" w:cs="Times New Roman"/>
          <w:sz w:val="28"/>
          <w:szCs w:val="28"/>
        </w:rPr>
        <w:t>. Настоящее</w:t>
      </w:r>
      <w:r w:rsidR="00E101C6" w:rsidRPr="00340E2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7513D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 w:rsidR="00E101C6" w:rsidRPr="00340E25">
        <w:rPr>
          <w:rFonts w:ascii="Times New Roman" w:hAnsi="Times New Roman" w:cs="Times New Roman"/>
          <w:sz w:val="28"/>
          <w:szCs w:val="28"/>
        </w:rPr>
        <w:t>оп</w:t>
      </w:r>
      <w:r w:rsidR="0007513D">
        <w:rPr>
          <w:rFonts w:ascii="Times New Roman" w:hAnsi="Times New Roman" w:cs="Times New Roman"/>
          <w:sz w:val="28"/>
          <w:szCs w:val="28"/>
        </w:rPr>
        <w:t>убликования</w:t>
      </w:r>
      <w:r w:rsidR="00E101C6" w:rsidRPr="00340E25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07513D">
        <w:rPr>
          <w:rFonts w:ascii="Times New Roman" w:hAnsi="Times New Roman" w:cs="Times New Roman"/>
          <w:sz w:val="28"/>
          <w:szCs w:val="28"/>
        </w:rPr>
        <w:t>издании городского поселения</w:t>
      </w:r>
      <w:r w:rsidR="008E4600">
        <w:rPr>
          <w:rFonts w:ascii="Times New Roman" w:hAnsi="Times New Roman" w:cs="Times New Roman"/>
          <w:sz w:val="28"/>
          <w:szCs w:val="28"/>
        </w:rPr>
        <w:t xml:space="preserve"> </w:t>
      </w:r>
      <w:r w:rsidR="00E101C6" w:rsidRPr="00340E25">
        <w:rPr>
          <w:rFonts w:ascii="Times New Roman" w:hAnsi="Times New Roman" w:cs="Times New Roman"/>
          <w:sz w:val="28"/>
          <w:szCs w:val="28"/>
        </w:rPr>
        <w:t>«</w:t>
      </w:r>
      <w:r w:rsidR="00001756" w:rsidRPr="00340E25">
        <w:rPr>
          <w:rFonts w:ascii="Times New Roman" w:hAnsi="Times New Roman" w:cs="Times New Roman"/>
          <w:sz w:val="28"/>
          <w:szCs w:val="28"/>
        </w:rPr>
        <w:t>Наша жизнь</w:t>
      </w:r>
      <w:r w:rsidR="00E101C6" w:rsidRPr="00340E25">
        <w:rPr>
          <w:rFonts w:ascii="Times New Roman" w:hAnsi="Times New Roman" w:cs="Times New Roman"/>
          <w:sz w:val="28"/>
          <w:szCs w:val="28"/>
        </w:rPr>
        <w:t>»</w:t>
      </w:r>
      <w:r w:rsidR="0007513D">
        <w:rPr>
          <w:rFonts w:ascii="Times New Roman" w:hAnsi="Times New Roman" w:cs="Times New Roman"/>
          <w:sz w:val="28"/>
          <w:szCs w:val="28"/>
        </w:rPr>
        <w:t xml:space="preserve"> </w:t>
      </w:r>
      <w:r w:rsidR="00E101C6" w:rsidRPr="00340E25">
        <w:rPr>
          <w:rFonts w:ascii="Times New Roman" w:hAnsi="Times New Roman" w:cs="Times New Roman"/>
          <w:sz w:val="28"/>
          <w:szCs w:val="28"/>
        </w:rPr>
        <w:t xml:space="preserve">и </w:t>
      </w:r>
      <w:r w:rsidR="008E4600">
        <w:rPr>
          <w:rFonts w:ascii="Times New Roman" w:hAnsi="Times New Roman" w:cs="Times New Roman"/>
          <w:sz w:val="28"/>
          <w:szCs w:val="28"/>
        </w:rPr>
        <w:t>на официальном сайте «</w:t>
      </w:r>
      <w:proofErr w:type="spellStart"/>
      <w:r w:rsidR="008E4600">
        <w:rPr>
          <w:rFonts w:ascii="Times New Roman" w:hAnsi="Times New Roman" w:cs="Times New Roman"/>
          <w:sz w:val="28"/>
          <w:szCs w:val="28"/>
        </w:rPr>
        <w:t>поназырево</w:t>
      </w:r>
      <w:proofErr w:type="gramStart"/>
      <w:r w:rsidR="008E46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E460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E4600">
        <w:rPr>
          <w:rFonts w:ascii="Times New Roman" w:hAnsi="Times New Roman" w:cs="Times New Roman"/>
          <w:sz w:val="28"/>
          <w:szCs w:val="28"/>
        </w:rPr>
        <w:t xml:space="preserve">» и </w:t>
      </w:r>
      <w:r w:rsidR="00457E5F">
        <w:rPr>
          <w:rFonts w:ascii="Times New Roman" w:hAnsi="Times New Roman" w:cs="Times New Roman"/>
          <w:sz w:val="28"/>
          <w:szCs w:val="28"/>
        </w:rPr>
        <w:t>распространяет своё действие</w:t>
      </w:r>
      <w:r w:rsidR="00E101C6" w:rsidRPr="00340E25">
        <w:rPr>
          <w:rFonts w:ascii="Times New Roman" w:hAnsi="Times New Roman" w:cs="Times New Roman"/>
          <w:sz w:val="28"/>
          <w:szCs w:val="28"/>
        </w:rPr>
        <w:t xml:space="preserve"> с 1 января 201</w:t>
      </w:r>
      <w:r w:rsidR="00001756" w:rsidRPr="00340E25">
        <w:rPr>
          <w:rFonts w:ascii="Times New Roman" w:hAnsi="Times New Roman" w:cs="Times New Roman"/>
          <w:sz w:val="28"/>
          <w:szCs w:val="28"/>
        </w:rPr>
        <w:t>6</w:t>
      </w:r>
      <w:r w:rsidR="00E101C6" w:rsidRPr="00340E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 xml:space="preserve">   Глава городского поселения</w:t>
      </w: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 xml:space="preserve">    поселок Поназырево                                                                   А.А.Тихомиров </w:t>
      </w: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AB" w:rsidRPr="00340E25" w:rsidRDefault="00341CAB" w:rsidP="001E2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40E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0E25">
        <w:rPr>
          <w:rFonts w:ascii="Times New Roman" w:hAnsi="Times New Roman" w:cs="Times New Roman"/>
          <w:sz w:val="28"/>
          <w:szCs w:val="28"/>
        </w:rPr>
        <w:t>редседателя Совета депутатов</w:t>
      </w:r>
    </w:p>
    <w:p w:rsidR="00341CAB" w:rsidRPr="00340E25" w:rsidRDefault="00341CAB" w:rsidP="001E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25">
        <w:rPr>
          <w:rFonts w:ascii="Times New Roman" w:hAnsi="Times New Roman" w:cs="Times New Roman"/>
          <w:sz w:val="28"/>
          <w:szCs w:val="28"/>
        </w:rPr>
        <w:t>городского поселения п</w:t>
      </w:r>
      <w:proofErr w:type="gramStart"/>
      <w:r w:rsidRPr="00340E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0E25">
        <w:rPr>
          <w:rFonts w:ascii="Times New Roman" w:hAnsi="Times New Roman" w:cs="Times New Roman"/>
          <w:sz w:val="28"/>
          <w:szCs w:val="28"/>
        </w:rPr>
        <w:t>оназырево                                           Л.А.Смирнова</w:t>
      </w:r>
    </w:p>
    <w:p w:rsidR="006273E2" w:rsidRDefault="006273E2">
      <w:r>
        <w:br w:type="page"/>
      </w:r>
    </w:p>
    <w:p w:rsidR="006273E2" w:rsidRPr="003F64A9" w:rsidRDefault="006273E2" w:rsidP="006273E2">
      <w:pPr>
        <w:tabs>
          <w:tab w:val="left" w:pos="6521"/>
        </w:tabs>
        <w:spacing w:after="0"/>
        <w:jc w:val="right"/>
        <w:rPr>
          <w:rFonts w:ascii="Times New Roman" w:hAnsi="Times New Roman" w:cs="Times New Roman"/>
          <w:bCs/>
        </w:rPr>
      </w:pPr>
      <w:r w:rsidRPr="003F64A9">
        <w:rPr>
          <w:rFonts w:ascii="Times New Roman" w:hAnsi="Times New Roman" w:cs="Times New Roman"/>
          <w:bCs/>
        </w:rPr>
        <w:lastRenderedPageBreak/>
        <w:t>Приложение №1 к решению  совета</w:t>
      </w:r>
    </w:p>
    <w:p w:rsidR="006273E2" w:rsidRPr="003F64A9" w:rsidRDefault="006273E2" w:rsidP="006273E2">
      <w:pPr>
        <w:tabs>
          <w:tab w:val="left" w:pos="6521"/>
        </w:tabs>
        <w:spacing w:after="0"/>
        <w:jc w:val="right"/>
        <w:rPr>
          <w:rFonts w:ascii="Times New Roman" w:hAnsi="Times New Roman" w:cs="Times New Roman"/>
          <w:bCs/>
        </w:rPr>
      </w:pPr>
      <w:r w:rsidRPr="003F64A9">
        <w:rPr>
          <w:rFonts w:ascii="Times New Roman" w:hAnsi="Times New Roman" w:cs="Times New Roman"/>
          <w:bCs/>
        </w:rPr>
        <w:t>Депутатов городского поселения п</w:t>
      </w:r>
      <w:proofErr w:type="gramStart"/>
      <w:r w:rsidRPr="003F64A9">
        <w:rPr>
          <w:rFonts w:ascii="Times New Roman" w:hAnsi="Times New Roman" w:cs="Times New Roman"/>
          <w:bCs/>
        </w:rPr>
        <w:t>.П</w:t>
      </w:r>
      <w:proofErr w:type="gramEnd"/>
      <w:r w:rsidRPr="003F64A9">
        <w:rPr>
          <w:rFonts w:ascii="Times New Roman" w:hAnsi="Times New Roman" w:cs="Times New Roman"/>
          <w:bCs/>
        </w:rPr>
        <w:t>оназырево</w:t>
      </w:r>
    </w:p>
    <w:p w:rsidR="006273E2" w:rsidRPr="003F64A9" w:rsidRDefault="003D32BF" w:rsidP="006273E2">
      <w:pPr>
        <w:tabs>
          <w:tab w:val="left" w:pos="6521"/>
        </w:tabs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№ 3  от «05» февраля   </w:t>
      </w:r>
      <w:r w:rsidR="006273E2" w:rsidRPr="003F64A9">
        <w:rPr>
          <w:rFonts w:ascii="Times New Roman" w:hAnsi="Times New Roman" w:cs="Times New Roman"/>
          <w:bCs/>
        </w:rPr>
        <w:t>2016 года</w:t>
      </w:r>
    </w:p>
    <w:p w:rsidR="006273E2" w:rsidRPr="006273E2" w:rsidRDefault="006273E2" w:rsidP="00627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3E2" w:rsidRPr="001A4C41" w:rsidRDefault="001A4C41" w:rsidP="003F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C41">
        <w:rPr>
          <w:rFonts w:ascii="Times New Roman" w:hAnsi="Times New Roman" w:cs="Times New Roman"/>
          <w:b/>
          <w:sz w:val="24"/>
          <w:szCs w:val="24"/>
        </w:rPr>
        <w:t>КОРРЕКТИРУЮЩИЕ</w:t>
      </w:r>
      <w:r w:rsidR="006273E2" w:rsidRPr="001A4C41">
        <w:rPr>
          <w:rFonts w:ascii="Times New Roman" w:hAnsi="Times New Roman" w:cs="Times New Roman"/>
          <w:b/>
          <w:sz w:val="24"/>
          <w:szCs w:val="24"/>
        </w:rPr>
        <w:t xml:space="preserve"> КОЭФФИЦИЕНТ</w:t>
      </w:r>
      <w:r w:rsidRPr="001A4C41">
        <w:rPr>
          <w:rFonts w:ascii="Times New Roman" w:hAnsi="Times New Roman" w:cs="Times New Roman"/>
          <w:b/>
          <w:sz w:val="24"/>
          <w:szCs w:val="24"/>
        </w:rPr>
        <w:t>Ы</w:t>
      </w:r>
      <w:r w:rsidR="006273E2" w:rsidRPr="001A4C41">
        <w:rPr>
          <w:rFonts w:ascii="Times New Roman" w:hAnsi="Times New Roman" w:cs="Times New Roman"/>
          <w:sz w:val="24"/>
          <w:szCs w:val="24"/>
        </w:rPr>
        <w:t>,</w:t>
      </w:r>
    </w:p>
    <w:p w:rsidR="006273E2" w:rsidRPr="001A4C41" w:rsidRDefault="006273E2" w:rsidP="003F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4C41">
        <w:rPr>
          <w:rFonts w:ascii="Times New Roman" w:hAnsi="Times New Roman" w:cs="Times New Roman"/>
          <w:sz w:val="24"/>
          <w:szCs w:val="24"/>
        </w:rPr>
        <w:t>используемы</w:t>
      </w:r>
      <w:r w:rsidR="001A4C41" w:rsidRPr="001A4C41">
        <w:rPr>
          <w:rFonts w:ascii="Times New Roman" w:hAnsi="Times New Roman" w:cs="Times New Roman"/>
          <w:sz w:val="24"/>
          <w:szCs w:val="24"/>
        </w:rPr>
        <w:t>е</w:t>
      </w:r>
      <w:r w:rsidRPr="001A4C41">
        <w:rPr>
          <w:rFonts w:ascii="Times New Roman" w:hAnsi="Times New Roman" w:cs="Times New Roman"/>
          <w:sz w:val="24"/>
          <w:szCs w:val="24"/>
        </w:rPr>
        <w:t xml:space="preserve"> при расчете арендной платы за земельные участки</w:t>
      </w:r>
      <w:proofErr w:type="gramEnd"/>
    </w:p>
    <w:p w:rsidR="006273E2" w:rsidRPr="001A4C41" w:rsidRDefault="006273E2" w:rsidP="003F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C41">
        <w:rPr>
          <w:rFonts w:ascii="Times New Roman" w:hAnsi="Times New Roman" w:cs="Times New Roman"/>
          <w:sz w:val="24"/>
          <w:szCs w:val="24"/>
        </w:rPr>
        <w:t>учитывающи</w:t>
      </w:r>
      <w:r w:rsidR="001A4C41" w:rsidRPr="001A4C41">
        <w:rPr>
          <w:rFonts w:ascii="Times New Roman" w:hAnsi="Times New Roman" w:cs="Times New Roman"/>
          <w:sz w:val="24"/>
          <w:szCs w:val="24"/>
        </w:rPr>
        <w:t>е</w:t>
      </w:r>
      <w:r w:rsidRPr="001A4C41">
        <w:rPr>
          <w:rFonts w:ascii="Times New Roman" w:hAnsi="Times New Roman" w:cs="Times New Roman"/>
          <w:sz w:val="24"/>
          <w:szCs w:val="24"/>
        </w:rPr>
        <w:t xml:space="preserve"> виды разрешенного использования земельных участков</w:t>
      </w:r>
      <w:r w:rsidR="001A4C41" w:rsidRPr="001A4C41">
        <w:rPr>
          <w:rFonts w:ascii="Times New Roman" w:hAnsi="Times New Roman" w:cs="Times New Roman"/>
          <w:sz w:val="24"/>
          <w:szCs w:val="24"/>
        </w:rPr>
        <w:t xml:space="preserve"> </w:t>
      </w:r>
      <w:r w:rsidRPr="001A4C41">
        <w:rPr>
          <w:rFonts w:ascii="Times New Roman" w:hAnsi="Times New Roman" w:cs="Times New Roman"/>
          <w:sz w:val="24"/>
          <w:szCs w:val="24"/>
        </w:rPr>
        <w:t>на территории городского поселения п</w:t>
      </w:r>
      <w:proofErr w:type="gramStart"/>
      <w:r w:rsidRPr="001A4C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4C41">
        <w:rPr>
          <w:rFonts w:ascii="Times New Roman" w:hAnsi="Times New Roman" w:cs="Times New Roman"/>
          <w:sz w:val="24"/>
          <w:szCs w:val="24"/>
        </w:rPr>
        <w:t>оназырево</w:t>
      </w:r>
    </w:p>
    <w:p w:rsidR="006273E2" w:rsidRPr="006273E2" w:rsidRDefault="006273E2" w:rsidP="003F64A9">
      <w:pPr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5400" w:type="pct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7321"/>
        <w:gridCol w:w="1269"/>
        <w:gridCol w:w="1271"/>
      </w:tblGrid>
      <w:tr w:rsidR="008F4B75" w:rsidRPr="006273E2" w:rsidTr="008F4B75">
        <w:trPr>
          <w:trHeight w:val="964"/>
        </w:trPr>
        <w:tc>
          <w:tcPr>
            <w:tcW w:w="230" w:type="pct"/>
            <w:vMerge w:val="restart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1" w:type="pct"/>
            <w:vMerge w:val="restart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  <w:r w:rsidR="0047374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земель населенных пунктов</w:t>
            </w:r>
          </w:p>
        </w:tc>
        <w:tc>
          <w:tcPr>
            <w:tcW w:w="1229" w:type="pct"/>
            <w:gridSpan w:val="2"/>
          </w:tcPr>
          <w:p w:rsidR="008F4B75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Корректирующий коэффициент</w:t>
            </w:r>
          </w:p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8F4B75">
        <w:trPr>
          <w:trHeight w:val="927"/>
        </w:trPr>
        <w:tc>
          <w:tcPr>
            <w:tcW w:w="230" w:type="pct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8F4B75" w:rsidRPr="00457E5F" w:rsidRDefault="008F4B75" w:rsidP="00457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7E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7E5F">
              <w:rPr>
                <w:rFonts w:ascii="Times New Roman" w:hAnsi="Times New Roman" w:cs="Times New Roman"/>
                <w:sz w:val="24"/>
                <w:szCs w:val="24"/>
              </w:rPr>
              <w:t>оназырево</w:t>
            </w:r>
          </w:p>
          <w:p w:rsidR="008F4B75" w:rsidRPr="008F4B75" w:rsidRDefault="008F4B75" w:rsidP="008F4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B75" w:rsidRPr="008F4B75" w:rsidRDefault="008F4B75" w:rsidP="008F4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</w:tcPr>
          <w:p w:rsidR="008F4B75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</w:t>
            </w:r>
          </w:p>
          <w:p w:rsidR="008F4B75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75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3E2" w:rsidRPr="006273E2" w:rsidRDefault="006273E2" w:rsidP="006273E2">
      <w:pPr>
        <w:spacing w:after="0"/>
        <w:rPr>
          <w:rFonts w:ascii="Times New Roman" w:hAnsi="Times New Roman" w:cs="Times New Roman"/>
          <w:sz w:val="2"/>
          <w:szCs w:val="2"/>
        </w:rPr>
      </w:pPr>
      <w:r w:rsidRPr="006273E2">
        <w:rPr>
          <w:rFonts w:ascii="Times New Roman" w:hAnsi="Times New Roman" w:cs="Times New Roman"/>
          <w:sz w:val="2"/>
          <w:szCs w:val="2"/>
        </w:rPr>
        <w:t>1</w:t>
      </w:r>
    </w:p>
    <w:tbl>
      <w:tblPr>
        <w:tblW w:w="54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3184"/>
        <w:gridCol w:w="4143"/>
        <w:gridCol w:w="147"/>
        <w:gridCol w:w="1122"/>
        <w:gridCol w:w="8"/>
        <w:gridCol w:w="1264"/>
      </w:tblGrid>
      <w:tr w:rsidR="008F4B75" w:rsidRPr="006273E2" w:rsidTr="00283B65">
        <w:trPr>
          <w:trHeight w:val="200"/>
        </w:trPr>
        <w:tc>
          <w:tcPr>
            <w:tcW w:w="231" w:type="pct"/>
            <w:vMerge w:val="restart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9" w:type="pct"/>
            <w:vMerge w:val="restart"/>
          </w:tcPr>
          <w:p w:rsidR="008F4B75" w:rsidRPr="006273E2" w:rsidRDefault="008F4B75" w:rsidP="006273E2">
            <w:pPr>
              <w:spacing w:after="0"/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613" w:type="pct"/>
            <w:gridSpan w:val="2"/>
            <w:vMerge w:val="restart"/>
          </w:tcPr>
          <w:p w:rsidR="008F4B75" w:rsidRPr="006273E2" w:rsidRDefault="007F4E3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8F4B75" w:rsidRPr="006273E2" w:rsidRDefault="007F4E3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B75" w:rsidRPr="006273E2" w:rsidTr="00283B65">
        <w:trPr>
          <w:trHeight w:val="200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200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42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38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38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38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38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38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90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90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69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613" w:type="pct"/>
            <w:gridSpan w:val="2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67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613" w:type="pct"/>
            <w:gridSpan w:val="2"/>
            <w:vMerge w:val="restart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67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45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613" w:type="pct"/>
            <w:gridSpan w:val="2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45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613" w:type="pct"/>
            <w:gridSpan w:val="2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</w:tcPr>
          <w:p w:rsidR="008F4B75" w:rsidRPr="006273E2" w:rsidRDefault="001F4F8A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4B75" w:rsidRPr="006273E2" w:rsidTr="00283B65">
        <w:trPr>
          <w:trHeight w:val="45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613" w:type="pct"/>
            <w:gridSpan w:val="2"/>
            <w:vMerge w:val="restart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75" w:rsidRPr="006273E2" w:rsidTr="00283B65">
        <w:trPr>
          <w:trHeight w:val="627"/>
        </w:trPr>
        <w:tc>
          <w:tcPr>
            <w:tcW w:w="231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F4B75" w:rsidRPr="006273E2" w:rsidRDefault="008F4B75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F4B75" w:rsidRPr="006273E2" w:rsidRDefault="008F4B7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613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vMerge/>
          </w:tcPr>
          <w:p w:rsidR="008F4B75" w:rsidRPr="006273E2" w:rsidRDefault="008F4B7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F" w:rsidRPr="006273E2" w:rsidTr="00283B65">
        <w:trPr>
          <w:trHeight w:val="1304"/>
        </w:trPr>
        <w:tc>
          <w:tcPr>
            <w:tcW w:w="231" w:type="pct"/>
            <w:vMerge w:val="restart"/>
          </w:tcPr>
          <w:p w:rsidR="003345AF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345AF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 w:val="restart"/>
          </w:tcPr>
          <w:p w:rsidR="003345AF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застройка</w:t>
            </w:r>
          </w:p>
          <w:p w:rsidR="003345AF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жилая застройка (индивидуальное жилищное строительство;</w:t>
            </w:r>
          </w:p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размещение дачных домов и садовых домов)</w:t>
            </w:r>
          </w:p>
        </w:tc>
        <w:tc>
          <w:tcPr>
            <w:tcW w:w="617" w:type="pct"/>
            <w:gridSpan w:val="3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611" w:type="pct"/>
          </w:tcPr>
          <w:p w:rsidR="003345AF" w:rsidRPr="003F64A9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64A9">
              <w:rPr>
                <w:rFonts w:ascii="Times New Roman" w:hAnsi="Times New Roman" w:cs="Times New Roman"/>
                <w:sz w:val="24"/>
                <w:szCs w:val="24"/>
              </w:rPr>
              <w:t xml:space="preserve">оназырево-1,7 д. </w:t>
            </w:r>
            <w:proofErr w:type="spellStart"/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Быстрово</w:t>
            </w:r>
            <w:proofErr w:type="spellEnd"/>
          </w:p>
          <w:p w:rsidR="003345AF" w:rsidRPr="00B5788A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3345AF" w:rsidRPr="006273E2" w:rsidTr="00283B65">
        <w:trPr>
          <w:trHeight w:val="38"/>
        </w:trPr>
        <w:tc>
          <w:tcPr>
            <w:tcW w:w="23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личного </w:t>
            </w:r>
            <w:r w:rsidRPr="0062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17" w:type="pct"/>
            <w:gridSpan w:val="3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0,64</w:t>
            </w:r>
          </w:p>
        </w:tc>
        <w:tc>
          <w:tcPr>
            <w:tcW w:w="611" w:type="pct"/>
          </w:tcPr>
          <w:p w:rsidR="003345AF" w:rsidRPr="003F64A9" w:rsidRDefault="003345AF" w:rsidP="00626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оназы</w:t>
            </w:r>
            <w:r w:rsidRPr="003F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рево-1,7 д. </w:t>
            </w:r>
            <w:proofErr w:type="spellStart"/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Быстрово</w:t>
            </w:r>
            <w:proofErr w:type="spellEnd"/>
          </w:p>
          <w:p w:rsidR="003345AF" w:rsidRPr="006273E2" w:rsidRDefault="003345AF" w:rsidP="00626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3345AF" w:rsidRPr="006273E2" w:rsidTr="00283B65">
        <w:trPr>
          <w:trHeight w:val="38"/>
        </w:trPr>
        <w:tc>
          <w:tcPr>
            <w:tcW w:w="23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17" w:type="pct"/>
            <w:gridSpan w:val="3"/>
            <w:vMerge w:val="restart"/>
          </w:tcPr>
          <w:p w:rsidR="003345AF" w:rsidRPr="006273E2" w:rsidRDefault="003345AF" w:rsidP="00985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11" w:type="pct"/>
            <w:vMerge w:val="restart"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3345AF" w:rsidRPr="006273E2" w:rsidTr="00283B65">
        <w:trPr>
          <w:trHeight w:val="38"/>
        </w:trPr>
        <w:tc>
          <w:tcPr>
            <w:tcW w:w="23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617" w:type="pct"/>
            <w:gridSpan w:val="3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F" w:rsidRPr="006273E2" w:rsidTr="00283B65">
        <w:trPr>
          <w:trHeight w:val="38"/>
        </w:trPr>
        <w:tc>
          <w:tcPr>
            <w:tcW w:w="23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6273E2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617" w:type="pct"/>
            <w:gridSpan w:val="3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F" w:rsidRPr="006273E2" w:rsidTr="00283B65">
        <w:trPr>
          <w:trHeight w:val="38"/>
        </w:trPr>
        <w:tc>
          <w:tcPr>
            <w:tcW w:w="23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617" w:type="pct"/>
            <w:gridSpan w:val="3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F" w:rsidRPr="006273E2" w:rsidTr="00283B65">
        <w:trPr>
          <w:trHeight w:val="38"/>
        </w:trPr>
        <w:tc>
          <w:tcPr>
            <w:tcW w:w="23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617" w:type="pct"/>
            <w:gridSpan w:val="3"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5AF" w:rsidRPr="006273E2" w:rsidTr="00283B65">
        <w:trPr>
          <w:trHeight w:val="38"/>
        </w:trPr>
        <w:tc>
          <w:tcPr>
            <w:tcW w:w="231" w:type="pct"/>
            <w:vMerge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3345AF" w:rsidRPr="006273E2" w:rsidRDefault="003345AF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гаражного назначения </w:t>
            </w:r>
          </w:p>
        </w:tc>
        <w:tc>
          <w:tcPr>
            <w:tcW w:w="617" w:type="pct"/>
            <w:gridSpan w:val="3"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611" w:type="pct"/>
          </w:tcPr>
          <w:p w:rsidR="003345AF" w:rsidRPr="006273E2" w:rsidRDefault="003345A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A51594" w:rsidRPr="006273E2" w:rsidTr="00D81D2C">
        <w:trPr>
          <w:trHeight w:val="610"/>
        </w:trPr>
        <w:tc>
          <w:tcPr>
            <w:tcW w:w="231" w:type="pct"/>
            <w:vMerge w:val="restar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9" w:type="pct"/>
            <w:vMerge w:val="restar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002" w:type="pct"/>
          </w:tcPr>
          <w:p w:rsidR="00FD3D01" w:rsidRDefault="00A51594" w:rsidP="00C36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594" w:rsidRPr="006273E2" w:rsidRDefault="00A51594" w:rsidP="00A515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3"/>
          </w:tcPr>
          <w:p w:rsidR="00A51594" w:rsidRPr="006273E2" w:rsidRDefault="00D81D2C" w:rsidP="00D81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11" w:type="pct"/>
          </w:tcPr>
          <w:p w:rsidR="00A51594" w:rsidRPr="006273E2" w:rsidRDefault="00D81D2C" w:rsidP="00D81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81D2C" w:rsidRPr="006273E2" w:rsidTr="008B4201">
        <w:trPr>
          <w:trHeight w:val="676"/>
        </w:trPr>
        <w:tc>
          <w:tcPr>
            <w:tcW w:w="231" w:type="pct"/>
            <w:vMerge/>
          </w:tcPr>
          <w:p w:rsidR="00D81D2C" w:rsidRPr="006273E2" w:rsidRDefault="00D81D2C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D81D2C" w:rsidRPr="006273E2" w:rsidRDefault="00D81D2C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D81D2C" w:rsidRPr="006273E2" w:rsidRDefault="00D81D2C" w:rsidP="00985D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в частности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D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85DBB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17" w:type="pct"/>
            <w:gridSpan w:val="3"/>
          </w:tcPr>
          <w:p w:rsidR="00D81D2C" w:rsidRPr="00985DBB" w:rsidRDefault="00985DBB" w:rsidP="0098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11" w:type="pct"/>
          </w:tcPr>
          <w:p w:rsidR="00D81D2C" w:rsidRDefault="00985DBB" w:rsidP="00985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8B4201" w:rsidRPr="006273E2" w:rsidTr="00985DBB">
        <w:trPr>
          <w:trHeight w:val="580"/>
        </w:trPr>
        <w:tc>
          <w:tcPr>
            <w:tcW w:w="231" w:type="pct"/>
            <w:vMerge/>
          </w:tcPr>
          <w:p w:rsidR="008B4201" w:rsidRPr="006273E2" w:rsidRDefault="008B4201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8B4201" w:rsidRPr="006273E2" w:rsidRDefault="008B4201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8B4201" w:rsidRDefault="005F761F" w:rsidP="00985D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в частности: размещения зданий и помещений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предназначенных для приема населения и организаций в связи с предоставлением им коммунальных услуг  </w:t>
            </w:r>
          </w:p>
          <w:p w:rsidR="008B4201" w:rsidRDefault="008B4201" w:rsidP="00985D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7" w:type="pct"/>
            <w:gridSpan w:val="3"/>
          </w:tcPr>
          <w:p w:rsidR="008B4201" w:rsidRDefault="005F761F" w:rsidP="0098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11" w:type="pct"/>
          </w:tcPr>
          <w:p w:rsidR="008B4201" w:rsidRDefault="005F761F" w:rsidP="00985D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17" w:type="pct"/>
            <w:gridSpan w:val="3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617" w:type="pct"/>
            <w:gridSpan w:val="3"/>
          </w:tcPr>
          <w:p w:rsidR="00A51594" w:rsidRPr="006273E2" w:rsidRDefault="00C1449E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11" w:type="pct"/>
          </w:tcPr>
          <w:p w:rsidR="00A51594" w:rsidRPr="006273E2" w:rsidRDefault="00C1449E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617" w:type="pct"/>
            <w:gridSpan w:val="3"/>
          </w:tcPr>
          <w:p w:rsidR="00A51594" w:rsidRPr="006273E2" w:rsidRDefault="00C1449E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11" w:type="pct"/>
          </w:tcPr>
          <w:p w:rsidR="00A51594" w:rsidRPr="006273E2" w:rsidRDefault="00C1449E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617" w:type="pct"/>
            <w:gridSpan w:val="3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617" w:type="pct"/>
            <w:gridSpan w:val="3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17" w:type="pct"/>
            <w:gridSpan w:val="3"/>
          </w:tcPr>
          <w:p w:rsidR="00A51594" w:rsidRPr="006273E2" w:rsidRDefault="00C1449E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11" w:type="pct"/>
          </w:tcPr>
          <w:p w:rsidR="00A51594" w:rsidRPr="006273E2" w:rsidRDefault="00C1449E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617" w:type="pct"/>
            <w:gridSpan w:val="3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17" w:type="pct"/>
            <w:gridSpan w:val="3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94" w:rsidRPr="006273E2" w:rsidTr="00283B65">
        <w:trPr>
          <w:trHeight w:val="135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17" w:type="pct"/>
            <w:gridSpan w:val="3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 w:val="restar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9" w:type="pct"/>
            <w:vMerge w:val="restar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617" w:type="pct"/>
            <w:gridSpan w:val="3"/>
          </w:tcPr>
          <w:p w:rsidR="00291D8D" w:rsidRPr="006273E2" w:rsidRDefault="00985DB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11" w:type="pct"/>
          </w:tcPr>
          <w:p w:rsidR="00291D8D" w:rsidRPr="006273E2" w:rsidRDefault="00985DBB" w:rsidP="0029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(торгово-развлекательные центры)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29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91D8D" w:rsidRPr="006273E2" w:rsidTr="00283B65">
        <w:trPr>
          <w:trHeight w:val="1282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 w:val="restart"/>
          </w:tcPr>
          <w:p w:rsidR="00291D8D" w:rsidRPr="003F64A9" w:rsidRDefault="00291D8D" w:rsidP="00FA3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1 массив-0,9</w:t>
            </w:r>
          </w:p>
          <w:p w:rsidR="00FA3CA7" w:rsidRPr="003F64A9" w:rsidRDefault="00FA3CA7" w:rsidP="00FA3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2 массив- 0,9</w:t>
            </w:r>
          </w:p>
          <w:p w:rsidR="00FA3CA7" w:rsidRPr="003F64A9" w:rsidRDefault="00FA3CA7" w:rsidP="00FA3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3 массив-1,08</w:t>
            </w:r>
          </w:p>
          <w:p w:rsidR="00FA3CA7" w:rsidRPr="00FA3CA7" w:rsidRDefault="00FA3CA7" w:rsidP="00FA3C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4A9">
              <w:rPr>
                <w:rFonts w:ascii="Times New Roman" w:hAnsi="Times New Roman" w:cs="Times New Roman"/>
                <w:sz w:val="24"/>
                <w:szCs w:val="24"/>
              </w:rPr>
              <w:t>4 массив -0,9</w:t>
            </w:r>
          </w:p>
        </w:tc>
        <w:tc>
          <w:tcPr>
            <w:tcW w:w="611" w:type="pct"/>
            <w:vMerge w:val="restart"/>
          </w:tcPr>
          <w:p w:rsidR="00291D8D" w:rsidRPr="006273E2" w:rsidRDefault="0002725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617" w:type="pct"/>
            <w:gridSpan w:val="3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17" w:type="pct"/>
            <w:gridSpan w:val="3"/>
          </w:tcPr>
          <w:p w:rsidR="00291D8D" w:rsidRPr="006273E2" w:rsidRDefault="0030639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11" w:type="pct"/>
          </w:tcPr>
          <w:p w:rsidR="00291D8D" w:rsidRPr="006273E2" w:rsidRDefault="0030639F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6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17" w:type="pct"/>
            <w:gridSpan w:val="3"/>
          </w:tcPr>
          <w:p w:rsidR="00291D8D" w:rsidRPr="006273E2" w:rsidRDefault="003644F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11" w:type="pct"/>
          </w:tcPr>
          <w:p w:rsidR="00291D8D" w:rsidRPr="006273E2" w:rsidRDefault="003644F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91D8D" w:rsidRPr="006273E2" w:rsidTr="00283B65">
        <w:trPr>
          <w:trHeight w:val="250"/>
        </w:trPr>
        <w:tc>
          <w:tcPr>
            <w:tcW w:w="231" w:type="pct"/>
            <w:vMerge w:val="restar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9" w:type="pct"/>
            <w:vMerge w:val="restar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25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25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25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8D" w:rsidRPr="006273E2" w:rsidTr="00283B65">
        <w:trPr>
          <w:trHeight w:val="250"/>
        </w:trPr>
        <w:tc>
          <w:tcPr>
            <w:tcW w:w="231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91D8D" w:rsidRPr="006273E2" w:rsidRDefault="00291D8D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91D8D" w:rsidRPr="006273E2" w:rsidRDefault="00291D8D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617" w:type="pct"/>
            <w:gridSpan w:val="3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91D8D" w:rsidRPr="006273E2" w:rsidRDefault="00291D8D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8B" w:rsidRPr="006273E2" w:rsidTr="0041618B">
        <w:trPr>
          <w:trHeight w:val="422"/>
        </w:trPr>
        <w:tc>
          <w:tcPr>
            <w:tcW w:w="231" w:type="pct"/>
            <w:vMerge w:val="restart"/>
          </w:tcPr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 w:val="restart"/>
          </w:tcPr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  <w:proofErr w:type="spellEnd"/>
          </w:p>
          <w:p w:rsidR="0041618B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 w:val="restart"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41618B" w:rsidRPr="006273E2" w:rsidTr="0041618B">
        <w:trPr>
          <w:trHeight w:val="54"/>
        </w:trPr>
        <w:tc>
          <w:tcPr>
            <w:tcW w:w="23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617" w:type="pct"/>
            <w:gridSpan w:val="3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8B" w:rsidRPr="006273E2" w:rsidTr="0041618B">
        <w:trPr>
          <w:trHeight w:val="54"/>
        </w:trPr>
        <w:tc>
          <w:tcPr>
            <w:tcW w:w="23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617" w:type="pct"/>
            <w:gridSpan w:val="3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8B" w:rsidRPr="006273E2" w:rsidTr="0041618B">
        <w:trPr>
          <w:trHeight w:val="54"/>
        </w:trPr>
        <w:tc>
          <w:tcPr>
            <w:tcW w:w="23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617" w:type="pct"/>
            <w:gridSpan w:val="3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8B" w:rsidRPr="006273E2" w:rsidTr="0041618B">
        <w:trPr>
          <w:trHeight w:val="962"/>
        </w:trPr>
        <w:tc>
          <w:tcPr>
            <w:tcW w:w="23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41618B" w:rsidRPr="006273E2" w:rsidRDefault="0041618B" w:rsidP="00CB3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17" w:type="pct"/>
            <w:gridSpan w:val="3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8B" w:rsidRPr="006273E2" w:rsidTr="0041618B">
        <w:trPr>
          <w:trHeight w:val="301"/>
        </w:trPr>
        <w:tc>
          <w:tcPr>
            <w:tcW w:w="23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41618B" w:rsidRPr="006273E2" w:rsidRDefault="0041618B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41618B" w:rsidRPr="006273E2" w:rsidRDefault="0041618B" w:rsidP="00CB3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17" w:type="pct"/>
            <w:gridSpan w:val="3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41618B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617" w:type="pct"/>
            <w:gridSpan w:val="3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325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3063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 w:rsidR="003644FB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</w:p>
        </w:tc>
        <w:tc>
          <w:tcPr>
            <w:tcW w:w="617" w:type="pct"/>
            <w:gridSpan w:val="3"/>
          </w:tcPr>
          <w:p w:rsidR="002F1307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pct"/>
          </w:tcPr>
          <w:p w:rsidR="002F1307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1594" w:rsidRPr="006273E2" w:rsidTr="00283B65">
        <w:trPr>
          <w:trHeight w:val="577"/>
        </w:trPr>
        <w:tc>
          <w:tcPr>
            <w:tcW w:w="231" w:type="pct"/>
            <w:vMerge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A51594" w:rsidRPr="006273E2" w:rsidRDefault="00A51594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Спутниковая связь и телерадиовещания</w:t>
            </w:r>
          </w:p>
        </w:tc>
        <w:tc>
          <w:tcPr>
            <w:tcW w:w="617" w:type="pct"/>
            <w:gridSpan w:val="3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pct"/>
          </w:tcPr>
          <w:p w:rsidR="00A51594" w:rsidRPr="006273E2" w:rsidRDefault="00A51594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617" w:type="pct"/>
            <w:gridSpan w:val="3"/>
          </w:tcPr>
          <w:p w:rsidR="002F1307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11" w:type="pct"/>
          </w:tcPr>
          <w:p w:rsidR="002F1307" w:rsidRPr="006273E2" w:rsidRDefault="0041618B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</w:t>
            </w:r>
          </w:p>
        </w:tc>
        <w:tc>
          <w:tcPr>
            <w:tcW w:w="617" w:type="pct"/>
            <w:gridSpan w:val="3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 w:val="restar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9" w:type="pct"/>
            <w:vMerge w:val="restar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617" w:type="pct"/>
            <w:gridSpan w:val="3"/>
          </w:tcPr>
          <w:p w:rsidR="002F1307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11" w:type="pct"/>
          </w:tcPr>
          <w:p w:rsidR="002F1307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617" w:type="pct"/>
            <w:gridSpan w:val="3"/>
            <w:vMerge w:val="restar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617" w:type="pct"/>
            <w:gridSpan w:val="3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617" w:type="pct"/>
            <w:gridSpan w:val="3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5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617" w:type="pct"/>
            <w:gridSpan w:val="3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624"/>
        </w:trPr>
        <w:tc>
          <w:tcPr>
            <w:tcW w:w="231" w:type="pct"/>
            <w:vMerge w:val="restar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9" w:type="pct"/>
            <w:vMerge w:val="restar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617" w:type="pct"/>
            <w:gridSpan w:val="3"/>
            <w:vMerge w:val="restar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624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</w:t>
            </w:r>
          </w:p>
        </w:tc>
        <w:tc>
          <w:tcPr>
            <w:tcW w:w="617" w:type="pct"/>
            <w:gridSpan w:val="3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355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17" w:type="pct"/>
            <w:gridSpan w:val="3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07" w:rsidRPr="006273E2" w:rsidTr="00283B65">
        <w:trPr>
          <w:trHeight w:val="727"/>
        </w:trPr>
        <w:tc>
          <w:tcPr>
            <w:tcW w:w="231" w:type="pct"/>
            <w:vMerge/>
          </w:tcPr>
          <w:p w:rsidR="002F1307" w:rsidRPr="006273E2" w:rsidRDefault="002F1307" w:rsidP="006273E2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F1307" w:rsidRPr="006273E2" w:rsidRDefault="002F1307" w:rsidP="006273E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F1307" w:rsidRPr="006273E2" w:rsidRDefault="002F1307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617" w:type="pct"/>
            <w:gridSpan w:val="3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F1307" w:rsidRPr="006273E2" w:rsidRDefault="002F1307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rPr>
          <w:trHeight w:val="360"/>
        </w:trPr>
        <w:tc>
          <w:tcPr>
            <w:tcW w:w="231" w:type="pct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9" w:type="pct"/>
            <w:vMerge w:val="restar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617" w:type="pct"/>
            <w:gridSpan w:val="3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11" w:type="pct"/>
            <w:vMerge w:val="restart"/>
          </w:tcPr>
          <w:p w:rsidR="00283B65" w:rsidRPr="006273E2" w:rsidRDefault="00C1449E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3B65" w:rsidRPr="006273E2" w:rsidTr="00283B65">
        <w:trPr>
          <w:trHeight w:val="574"/>
        </w:trPr>
        <w:tc>
          <w:tcPr>
            <w:tcW w:w="231" w:type="pct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617" w:type="pct"/>
            <w:gridSpan w:val="3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rPr>
          <w:trHeight w:val="360"/>
        </w:trPr>
        <w:tc>
          <w:tcPr>
            <w:tcW w:w="231" w:type="pct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617" w:type="pct"/>
            <w:gridSpan w:val="3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rPr>
          <w:trHeight w:val="443"/>
        </w:trPr>
        <w:tc>
          <w:tcPr>
            <w:tcW w:w="231" w:type="pc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9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617" w:type="pct"/>
            <w:gridSpan w:val="3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c>
          <w:tcPr>
            <w:tcW w:w="231" w:type="pct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9" w:type="pct"/>
            <w:vMerge w:val="restar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617" w:type="pct"/>
            <w:gridSpan w:val="3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c>
          <w:tcPr>
            <w:tcW w:w="231" w:type="pct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617" w:type="pct"/>
            <w:gridSpan w:val="3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c>
          <w:tcPr>
            <w:tcW w:w="231" w:type="pct"/>
            <w:vMerge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617" w:type="pct"/>
            <w:gridSpan w:val="3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c>
          <w:tcPr>
            <w:tcW w:w="231" w:type="pct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539" w:type="pct"/>
            <w:vMerge w:val="restar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пользование </w:t>
            </w:r>
            <w:r w:rsidRPr="0062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Ритуальная деятельность</w:t>
            </w:r>
          </w:p>
        </w:tc>
        <w:tc>
          <w:tcPr>
            <w:tcW w:w="617" w:type="pct"/>
            <w:gridSpan w:val="3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283B65" w:rsidRPr="006273E2" w:rsidRDefault="00283B65" w:rsidP="00627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65" w:rsidRPr="006273E2" w:rsidTr="00283B65">
        <w:tc>
          <w:tcPr>
            <w:tcW w:w="231" w:type="pct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E2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617" w:type="pct"/>
            <w:gridSpan w:val="3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283B65" w:rsidRPr="006273E2" w:rsidRDefault="00283B65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81" w:rsidRPr="006273E2" w:rsidTr="003644FB">
        <w:tc>
          <w:tcPr>
            <w:tcW w:w="5000" w:type="pct"/>
            <w:gridSpan w:val="7"/>
          </w:tcPr>
          <w:p w:rsidR="00570E81" w:rsidRPr="00652FC2" w:rsidRDefault="00570E81" w:rsidP="006273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Корректирующие коэффициенты</w:t>
            </w:r>
            <w:proofErr w:type="gramStart"/>
            <w:r w:rsidRPr="0065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5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учитывающие виды разрешенного использования  земельных участков </w:t>
            </w:r>
            <w:r w:rsidR="00652FC2" w:rsidRPr="0065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составе земель сельскохозяйственного назначения</w:t>
            </w:r>
          </w:p>
        </w:tc>
      </w:tr>
      <w:tr w:rsidR="0079509C" w:rsidRPr="006273E2" w:rsidTr="0079509C">
        <w:tc>
          <w:tcPr>
            <w:tcW w:w="3843" w:type="pct"/>
            <w:gridSpan w:val="4"/>
          </w:tcPr>
          <w:p w:rsidR="0079509C" w:rsidRPr="002C6B8E" w:rsidRDefault="002C6B8E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8E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мельные участки, предназначенные под выпас скота и сенокошение вне границ населенных пунктов</w:t>
            </w:r>
          </w:p>
        </w:tc>
        <w:tc>
          <w:tcPr>
            <w:tcW w:w="1157" w:type="pct"/>
            <w:gridSpan w:val="3"/>
          </w:tcPr>
          <w:p w:rsidR="0079509C" w:rsidRPr="002C6B8E" w:rsidRDefault="002C6B8E" w:rsidP="002C6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09C" w:rsidRPr="006273E2" w:rsidTr="0079509C">
        <w:tc>
          <w:tcPr>
            <w:tcW w:w="3843" w:type="pct"/>
            <w:gridSpan w:val="4"/>
          </w:tcPr>
          <w:p w:rsidR="0079509C" w:rsidRPr="002C6B8E" w:rsidRDefault="002C6B8E" w:rsidP="002C6B8E">
            <w:pPr>
              <w:tabs>
                <w:tab w:val="left" w:pos="53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предназначенные для огородничества вне границ населенных пунктов</w:t>
            </w:r>
          </w:p>
        </w:tc>
        <w:tc>
          <w:tcPr>
            <w:tcW w:w="1157" w:type="pct"/>
            <w:gridSpan w:val="3"/>
          </w:tcPr>
          <w:p w:rsidR="0079509C" w:rsidRPr="002C6B8E" w:rsidRDefault="002C6B8E" w:rsidP="002C6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09C" w:rsidRPr="006273E2" w:rsidTr="0079509C">
        <w:tc>
          <w:tcPr>
            <w:tcW w:w="3843" w:type="pct"/>
            <w:gridSpan w:val="4"/>
          </w:tcPr>
          <w:p w:rsidR="0079509C" w:rsidRPr="002C6B8E" w:rsidRDefault="002C6B8E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 категории сельскохозяйственного назначения, переданные </w:t>
            </w:r>
            <w:r w:rsidR="005D4F7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предприятиям и фермерским хозяйствам</w:t>
            </w:r>
          </w:p>
        </w:tc>
        <w:tc>
          <w:tcPr>
            <w:tcW w:w="1157" w:type="pct"/>
            <w:gridSpan w:val="3"/>
          </w:tcPr>
          <w:p w:rsidR="0079509C" w:rsidRPr="002C6B8E" w:rsidRDefault="005D4F79" w:rsidP="002C6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09C" w:rsidRPr="006273E2" w:rsidTr="0079509C">
        <w:tc>
          <w:tcPr>
            <w:tcW w:w="3843" w:type="pct"/>
            <w:gridSpan w:val="4"/>
          </w:tcPr>
          <w:p w:rsidR="0079509C" w:rsidRPr="002C6B8E" w:rsidRDefault="005D4F79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предназначенные для размещения пасек</w:t>
            </w:r>
          </w:p>
        </w:tc>
        <w:tc>
          <w:tcPr>
            <w:tcW w:w="1157" w:type="pct"/>
            <w:gridSpan w:val="3"/>
          </w:tcPr>
          <w:p w:rsidR="0079509C" w:rsidRPr="002C6B8E" w:rsidRDefault="005D4F79" w:rsidP="002C6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509C" w:rsidRPr="006273E2" w:rsidTr="0079509C">
        <w:tc>
          <w:tcPr>
            <w:tcW w:w="3843" w:type="pct"/>
            <w:gridSpan w:val="4"/>
          </w:tcPr>
          <w:p w:rsidR="0079509C" w:rsidRPr="002C6B8E" w:rsidRDefault="005D4F79" w:rsidP="001C3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занятые зданиями, строениями, сооружениями и </w:t>
            </w:r>
          </w:p>
        </w:tc>
        <w:tc>
          <w:tcPr>
            <w:tcW w:w="1157" w:type="pct"/>
            <w:gridSpan w:val="3"/>
          </w:tcPr>
          <w:p w:rsidR="0079509C" w:rsidRPr="002C6B8E" w:rsidRDefault="0041618B" w:rsidP="002C6B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C373E" w:rsidRPr="006273E2" w:rsidTr="001C373E">
        <w:tc>
          <w:tcPr>
            <w:tcW w:w="5000" w:type="pct"/>
            <w:gridSpan w:val="7"/>
          </w:tcPr>
          <w:p w:rsidR="001C373E" w:rsidRPr="002C6B8E" w:rsidRDefault="001C373E" w:rsidP="001C3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C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коэффициенты</w:t>
            </w:r>
            <w:proofErr w:type="gramStart"/>
            <w:r w:rsidRPr="0065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5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учитывающие виды разрешенного использования  земельных участков  в составе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</w:t>
            </w:r>
          </w:p>
        </w:tc>
      </w:tr>
      <w:tr w:rsidR="0079509C" w:rsidRPr="006273E2" w:rsidTr="0079509C">
        <w:tc>
          <w:tcPr>
            <w:tcW w:w="3843" w:type="pct"/>
            <w:gridSpan w:val="4"/>
          </w:tcPr>
          <w:p w:rsidR="0079509C" w:rsidRPr="002C6B8E" w:rsidRDefault="001C373E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отнесенные к 2 группе</w:t>
            </w:r>
          </w:p>
        </w:tc>
        <w:tc>
          <w:tcPr>
            <w:tcW w:w="1157" w:type="pct"/>
            <w:gridSpan w:val="3"/>
          </w:tcPr>
          <w:p w:rsidR="0079509C" w:rsidRPr="002C6B8E" w:rsidRDefault="001C373E" w:rsidP="001C3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9509C" w:rsidRPr="006273E2" w:rsidTr="0079509C">
        <w:tc>
          <w:tcPr>
            <w:tcW w:w="3843" w:type="pct"/>
            <w:gridSpan w:val="4"/>
          </w:tcPr>
          <w:p w:rsidR="0079509C" w:rsidRPr="002C6B8E" w:rsidRDefault="001C373E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отнесенные к 3 группе</w:t>
            </w:r>
          </w:p>
        </w:tc>
        <w:tc>
          <w:tcPr>
            <w:tcW w:w="1157" w:type="pct"/>
            <w:gridSpan w:val="3"/>
          </w:tcPr>
          <w:p w:rsidR="0079509C" w:rsidRPr="002C6B8E" w:rsidRDefault="001C373E" w:rsidP="001C3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C373E" w:rsidRPr="006273E2" w:rsidTr="0079509C">
        <w:tc>
          <w:tcPr>
            <w:tcW w:w="3843" w:type="pct"/>
            <w:gridSpan w:val="4"/>
          </w:tcPr>
          <w:p w:rsidR="001C373E" w:rsidRPr="002C6B8E" w:rsidRDefault="001C373E" w:rsidP="00627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отнесенные к 4 группе</w:t>
            </w:r>
          </w:p>
        </w:tc>
        <w:tc>
          <w:tcPr>
            <w:tcW w:w="1157" w:type="pct"/>
            <w:gridSpan w:val="3"/>
          </w:tcPr>
          <w:p w:rsidR="001C373E" w:rsidRPr="002C6B8E" w:rsidRDefault="001C373E" w:rsidP="001C3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C373E" w:rsidRPr="006273E2" w:rsidTr="0079509C">
        <w:tc>
          <w:tcPr>
            <w:tcW w:w="3843" w:type="pct"/>
            <w:gridSpan w:val="4"/>
          </w:tcPr>
          <w:p w:rsidR="001C373E" w:rsidRDefault="001C373E" w:rsidP="001C3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отнесенные к 6 группе</w:t>
            </w:r>
          </w:p>
        </w:tc>
        <w:tc>
          <w:tcPr>
            <w:tcW w:w="1157" w:type="pct"/>
            <w:gridSpan w:val="3"/>
          </w:tcPr>
          <w:p w:rsidR="001C373E" w:rsidRPr="002C6B8E" w:rsidRDefault="001C373E" w:rsidP="001C3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7631" w:rsidRDefault="00247631" w:rsidP="006273E2">
      <w:pPr>
        <w:spacing w:after="0"/>
        <w:rPr>
          <w:rFonts w:ascii="Times New Roman" w:hAnsi="Times New Roman" w:cs="Times New Roman"/>
        </w:rPr>
      </w:pPr>
    </w:p>
    <w:p w:rsidR="00F23EEE" w:rsidRPr="006273E2" w:rsidRDefault="00F23EEE" w:rsidP="006273E2">
      <w:pPr>
        <w:spacing w:after="0"/>
        <w:rPr>
          <w:rFonts w:ascii="Times New Roman" w:hAnsi="Times New Roman" w:cs="Times New Roman"/>
        </w:rPr>
      </w:pPr>
    </w:p>
    <w:sectPr w:rsidR="00F23EEE" w:rsidRPr="006273E2" w:rsidSect="00457E5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1CAB"/>
    <w:rsid w:val="00001756"/>
    <w:rsid w:val="0002725D"/>
    <w:rsid w:val="0007513D"/>
    <w:rsid w:val="000A2291"/>
    <w:rsid w:val="001454E2"/>
    <w:rsid w:val="0019565B"/>
    <w:rsid w:val="001A4C41"/>
    <w:rsid w:val="001C373E"/>
    <w:rsid w:val="001C4F8B"/>
    <w:rsid w:val="001E286B"/>
    <w:rsid w:val="001F4674"/>
    <w:rsid w:val="001F4F8A"/>
    <w:rsid w:val="001F52B0"/>
    <w:rsid w:val="001F6707"/>
    <w:rsid w:val="00247631"/>
    <w:rsid w:val="00283B65"/>
    <w:rsid w:val="00291D8D"/>
    <w:rsid w:val="002A71AB"/>
    <w:rsid w:val="002C6B8E"/>
    <w:rsid w:val="002F1307"/>
    <w:rsid w:val="0030639F"/>
    <w:rsid w:val="00321A54"/>
    <w:rsid w:val="003345AF"/>
    <w:rsid w:val="0033546D"/>
    <w:rsid w:val="00340E25"/>
    <w:rsid w:val="00341CAB"/>
    <w:rsid w:val="003644FB"/>
    <w:rsid w:val="00366200"/>
    <w:rsid w:val="00387E0A"/>
    <w:rsid w:val="003D32BF"/>
    <w:rsid w:val="003D3F68"/>
    <w:rsid w:val="003F64A9"/>
    <w:rsid w:val="0041618B"/>
    <w:rsid w:val="00457E5F"/>
    <w:rsid w:val="00473741"/>
    <w:rsid w:val="00570E81"/>
    <w:rsid w:val="005D4F79"/>
    <w:rsid w:val="005F761F"/>
    <w:rsid w:val="0062412F"/>
    <w:rsid w:val="0062637E"/>
    <w:rsid w:val="006273E2"/>
    <w:rsid w:val="006360D1"/>
    <w:rsid w:val="00652FC2"/>
    <w:rsid w:val="0079509C"/>
    <w:rsid w:val="007F4E3F"/>
    <w:rsid w:val="00891AB5"/>
    <w:rsid w:val="008B4201"/>
    <w:rsid w:val="008E4600"/>
    <w:rsid w:val="008F4B75"/>
    <w:rsid w:val="008F5884"/>
    <w:rsid w:val="00955833"/>
    <w:rsid w:val="00985DBB"/>
    <w:rsid w:val="00A21107"/>
    <w:rsid w:val="00A51594"/>
    <w:rsid w:val="00AB0649"/>
    <w:rsid w:val="00B158ED"/>
    <w:rsid w:val="00B26B54"/>
    <w:rsid w:val="00B5788A"/>
    <w:rsid w:val="00B84C47"/>
    <w:rsid w:val="00B95F75"/>
    <w:rsid w:val="00B96754"/>
    <w:rsid w:val="00BB1FA4"/>
    <w:rsid w:val="00BD55D4"/>
    <w:rsid w:val="00C1449E"/>
    <w:rsid w:val="00C3618D"/>
    <w:rsid w:val="00C45F58"/>
    <w:rsid w:val="00C77C21"/>
    <w:rsid w:val="00C90E44"/>
    <w:rsid w:val="00CB3E86"/>
    <w:rsid w:val="00CF2445"/>
    <w:rsid w:val="00CF7E81"/>
    <w:rsid w:val="00D33848"/>
    <w:rsid w:val="00D50B54"/>
    <w:rsid w:val="00D81D2C"/>
    <w:rsid w:val="00D8613A"/>
    <w:rsid w:val="00E101C6"/>
    <w:rsid w:val="00E10AD3"/>
    <w:rsid w:val="00E26925"/>
    <w:rsid w:val="00F23EEE"/>
    <w:rsid w:val="00F732D1"/>
    <w:rsid w:val="00FA0B99"/>
    <w:rsid w:val="00FA3CA7"/>
    <w:rsid w:val="00F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07"/>
  </w:style>
  <w:style w:type="paragraph" w:styleId="1">
    <w:name w:val="heading 1"/>
    <w:basedOn w:val="a"/>
    <w:next w:val="a"/>
    <w:link w:val="10"/>
    <w:uiPriority w:val="9"/>
    <w:qFormat/>
    <w:rsid w:val="001F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C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1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1CA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341CA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341CA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41CAB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F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2692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E269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2016-02-04T12:44:00Z</cp:lastPrinted>
  <dcterms:created xsi:type="dcterms:W3CDTF">2016-02-02T07:43:00Z</dcterms:created>
  <dcterms:modified xsi:type="dcterms:W3CDTF">2016-03-01T12:48:00Z</dcterms:modified>
</cp:coreProperties>
</file>