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84" w:rsidRPr="009F6B84" w:rsidRDefault="009F6B84" w:rsidP="009F6B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bookmarkStart w:id="0" w:name="_GoBack"/>
      <w:bookmarkEnd w:id="0"/>
      <w:r w:rsidRPr="009F6B84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  <w:t>Информация для населения об ответственности за нарушение правил пожарной безопасности</w:t>
      </w:r>
    </w:p>
    <w:p w:rsidR="009F6B8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F6B8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F6B8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F6B8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F6B84" w:rsidRPr="00F4247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</w:t>
      </w: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F4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ШТРАФ ЗА ПОДЖОГ:</w:t>
      </w: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4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Согласно ст. 20.4 ч. 1 КОАП РФ поджог травы и сжигание мусора в необорудованных местах,  влечет   наложение административного  штрафа:</w:t>
      </w: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на граждан в размере от 1 000 до 1 500 руб. </w:t>
      </w: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на должностных лиц от 6 000 до 15 000 руб. </w:t>
      </w: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на юридических </w:t>
      </w:r>
      <w:proofErr w:type="gramStart"/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>лиц  от</w:t>
      </w:r>
      <w:proofErr w:type="gramEnd"/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150 000 до 200 000 руб.</w:t>
      </w:r>
    </w:p>
    <w:p w:rsidR="009F6B84" w:rsidRPr="00F4247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Согласно </w:t>
      </w:r>
      <w:proofErr w:type="spellStart"/>
      <w:r w:rsidRPr="00F4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</w:t>
      </w:r>
      <w:proofErr w:type="spellEnd"/>
      <w:r w:rsidRPr="00F42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8.32 ч. 2 КОАП РФ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</w:t>
      </w: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F6B84" w:rsidRPr="00F4247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>-  на граждан в размере от 2 000 до 3 000 рублей;</w:t>
      </w:r>
    </w:p>
    <w:p w:rsidR="009F6B84" w:rsidRPr="00F4247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>-  на должностных лиц  от 7 000 до 12 000 рублей;</w:t>
      </w:r>
    </w:p>
    <w:p w:rsidR="009F6B84" w:rsidRPr="00F42474" w:rsidRDefault="009F6B84" w:rsidP="009F6B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2474">
        <w:rPr>
          <w:rFonts w:ascii="Times New Roman" w:eastAsia="Times New Roman" w:hAnsi="Times New Roman" w:cs="Times New Roman"/>
          <w:color w:val="000000"/>
          <w:sz w:val="32"/>
          <w:szCs w:val="32"/>
        </w:rPr>
        <w:t>-  на юридических лиц  от 50 000 до 120 000 рублей.</w:t>
      </w:r>
    </w:p>
    <w:p w:rsidR="001923FF" w:rsidRDefault="001923FF"/>
    <w:sectPr w:rsidR="0019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B84"/>
    <w:rsid w:val="001923FF"/>
    <w:rsid w:val="009F6B84"/>
    <w:rsid w:val="00A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2489F-EAF3-4A6D-AFCF-4F58CF88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Олеся Дербак</cp:lastModifiedBy>
  <cp:revision>2</cp:revision>
  <dcterms:created xsi:type="dcterms:W3CDTF">2014-08-27T06:59:00Z</dcterms:created>
  <dcterms:modified xsi:type="dcterms:W3CDTF">2014-08-27T06:59:00Z</dcterms:modified>
</cp:coreProperties>
</file>