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РОССИЙСКАЯ ФЕДЕРАЦИЯ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КОСТРОМСКАЯ ОБЛАСТЬ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АДМИНИСТРАЦИЯ ГОРОДСКОГО ПОСЕЛЕНИЯ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ПОСЕЛОК ПОНАЗЫРЕВО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ПОСТАНОВЛЕНИЕ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«30 »  марта  2015 г. № 38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«Об изменении вида разрешенного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использования земельного участка</w:t>
      </w:r>
      <w:r w:rsidRPr="00D071E4">
        <w:rPr>
          <w:rFonts w:ascii="Arial" w:hAnsi="Arial" w:cs="Arial"/>
          <w:noProof/>
          <w:sz w:val="24"/>
          <w:szCs w:val="24"/>
        </w:rPr>
        <w:t>»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noProof/>
          <w:sz w:val="24"/>
          <w:szCs w:val="24"/>
        </w:rPr>
        <w:t xml:space="preserve">В связи с распоряжением администрации Костромской области от 10.02.2015 года № 28-ра «О переводе земельного участка из категории «земли сельскохозяйственного назначения» в категорию земель промышленности и иного специального назначения в Поназыревском муниципальном районе Костромской области», в соответствии с Приказом Министерства экономического развития Российской Федерации от 01.09.2014 года № 540 «Об утверждении классификатора видов разрешенного использования земельных участков», </w:t>
      </w:r>
      <w:r w:rsidRPr="00D071E4">
        <w:rPr>
          <w:rFonts w:ascii="Arial" w:hAnsi="Arial" w:cs="Arial"/>
          <w:sz w:val="24"/>
          <w:szCs w:val="24"/>
        </w:rPr>
        <w:t>администрация городского поселения поселок  Поназырево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   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>ПОСТАНОВЛЯЕТ:</w:t>
      </w:r>
    </w:p>
    <w:p w:rsidR="00B517C6" w:rsidRPr="00D071E4" w:rsidRDefault="00B517C6" w:rsidP="00D071E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1. Изменить вид разрешенного использования земельного участка площадью 40 000 кв.м. с кадастровым номером 44:18:041101:140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местоположение установлено относительно ориентира, расположенного в границах участка. Почтовый адрес ориентира: Костромская область, Поназыревский район, городское поселение поселок Поназырево. </w:t>
      </w:r>
    </w:p>
    <w:p w:rsidR="00B517C6" w:rsidRPr="00D071E4" w:rsidRDefault="00B517C6" w:rsidP="00D071E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      2. Считать вид разрешенного использования вышеуказанного земельного участка: размещение полигона по захоронению и сортировке бытового мусора и отходов места сбора вещей для их вторичной переработки.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      3. Настоящее постановление вступает в силу со дня его подписания.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     Глава городского поселения </w:t>
      </w:r>
    </w:p>
    <w:p w:rsidR="00B517C6" w:rsidRPr="00D071E4" w:rsidRDefault="00B517C6" w:rsidP="00D071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1E4">
        <w:rPr>
          <w:rFonts w:ascii="Arial" w:hAnsi="Arial" w:cs="Arial"/>
          <w:sz w:val="24"/>
          <w:szCs w:val="24"/>
        </w:rPr>
        <w:t xml:space="preserve">     поселок Поназырево                                                                           А.А.Тихомиров</w:t>
      </w:r>
    </w:p>
    <w:p w:rsidR="00B517C6" w:rsidRPr="00D071E4" w:rsidRDefault="00B517C6" w:rsidP="00D071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7C6" w:rsidRPr="00D071E4" w:rsidRDefault="00B517C6" w:rsidP="00D071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7A07" w:rsidRPr="00D071E4" w:rsidRDefault="003E7A07" w:rsidP="00D071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E7A07" w:rsidRPr="00D071E4" w:rsidSect="00D071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17C6"/>
    <w:rsid w:val="003E7A07"/>
    <w:rsid w:val="00B517C6"/>
    <w:rsid w:val="00D0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2015-04-06T12:51:00Z</dcterms:created>
  <dcterms:modified xsi:type="dcterms:W3CDTF">2015-06-03T08:47:00Z</dcterms:modified>
</cp:coreProperties>
</file>