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74" w:rsidRPr="00121C74" w:rsidRDefault="00121C74" w:rsidP="00121C7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Опубликовано в информационном издании «Наша жизнь» от 29.05.2015 г № 5</w:t>
      </w:r>
    </w:p>
    <w:p w:rsidR="008A07DB" w:rsidRPr="00121C74" w:rsidRDefault="008A07DB" w:rsidP="00121C74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21C74">
        <w:rPr>
          <w:rFonts w:ascii="Arial" w:hAnsi="Arial" w:cs="Arial"/>
          <w:b w:val="0"/>
          <w:color w:val="auto"/>
          <w:sz w:val="24"/>
          <w:szCs w:val="24"/>
        </w:rPr>
        <w:t>РОССИЙСКАЯ ФЕДЕРАЦИЯ</w:t>
      </w:r>
    </w:p>
    <w:p w:rsidR="008A07DB" w:rsidRPr="00121C74" w:rsidRDefault="008A07DB" w:rsidP="00121C74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21C74">
        <w:rPr>
          <w:rFonts w:ascii="Arial" w:hAnsi="Arial" w:cs="Arial"/>
          <w:b w:val="0"/>
          <w:color w:val="auto"/>
          <w:sz w:val="24"/>
          <w:szCs w:val="24"/>
        </w:rPr>
        <w:t>КОСТРОМСКАЯ ОБЛАСТЬ</w:t>
      </w:r>
    </w:p>
    <w:p w:rsidR="008A07DB" w:rsidRPr="00121C74" w:rsidRDefault="008A07DB" w:rsidP="00121C74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21C74">
        <w:rPr>
          <w:rFonts w:ascii="Arial" w:hAnsi="Arial" w:cs="Arial"/>
          <w:b w:val="0"/>
          <w:color w:val="auto"/>
          <w:sz w:val="24"/>
          <w:szCs w:val="24"/>
        </w:rPr>
        <w:t>ПОНАЗЫРЕВСКИЙ МУНИЦИПАЛЬНЫЙ РАЙОН</w:t>
      </w:r>
    </w:p>
    <w:p w:rsidR="008A07DB" w:rsidRPr="00121C74" w:rsidRDefault="008A07DB" w:rsidP="00121C74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21C74">
        <w:rPr>
          <w:rFonts w:ascii="Arial" w:hAnsi="Arial" w:cs="Arial"/>
          <w:b w:val="0"/>
          <w:color w:val="auto"/>
          <w:sz w:val="24"/>
          <w:szCs w:val="24"/>
        </w:rPr>
        <w:t>АДМИНИСТРАЦИЯ ГОРОДСКОГО ПОСЕЛЕНИЯ ПОСЕЛОК ПОНАЗЫРЕВО</w:t>
      </w:r>
    </w:p>
    <w:p w:rsidR="008A07DB" w:rsidRPr="00121C74" w:rsidRDefault="008A07DB" w:rsidP="00121C74">
      <w:pPr>
        <w:pStyle w:val="1"/>
        <w:spacing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21C74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8A07DB" w:rsidRPr="00121C74" w:rsidRDefault="008A07DB" w:rsidP="00121C7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7DB" w:rsidRPr="00121C74" w:rsidRDefault="008A07DB" w:rsidP="00121C7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« 5 »  мая  2015 года № 58</w:t>
      </w:r>
    </w:p>
    <w:p w:rsidR="008A07DB" w:rsidRPr="00121C74" w:rsidRDefault="008A07DB" w:rsidP="00121C74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21C74">
        <w:rPr>
          <w:rFonts w:ascii="Arial" w:hAnsi="Arial" w:cs="Arial"/>
          <w:b w:val="0"/>
          <w:color w:val="auto"/>
          <w:sz w:val="24"/>
          <w:szCs w:val="24"/>
        </w:rPr>
        <w:t>«О внесении изменений в Постановление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администрации городского поселения поселок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 xml:space="preserve">Поназырево от 29.01.2010 года № 2 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 xml:space="preserve">«О межведомственной комиссии по оценке 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жилых помещений жилищного фонда городского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поселения поселок Поназырево»»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br/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1C74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Постановлениями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от 25.03.2015 года № 268, № 269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121C74">
        <w:rPr>
          <w:rFonts w:ascii="Arial" w:hAnsi="Arial" w:cs="Arial"/>
          <w:sz w:val="24"/>
          <w:szCs w:val="24"/>
        </w:rPr>
        <w:t xml:space="preserve"> подлежащим сносу или реконструкции», администрация городского поселения поселок Поназырево: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7DB" w:rsidRPr="00121C74" w:rsidRDefault="008A07DB" w:rsidP="00121C7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ПОСТАНОВЛЯЕТ: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 xml:space="preserve">            1. Внести в Положение о межведомственной комиссии по оценке жилых помещений жилищного фонда городского поселения поселок Поназырево, утвержденное постановлением от 29.01.2010 года № 2 «О межведомственной комиссии по оценке жилых помещений жилищного фонда городского поселения поселок Поназырево» следующие изменения: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 xml:space="preserve">           1.1. подпункт 1 пункта 3 изложить в следующей редакции: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« 1) комиссия принимает одно из следующих решений об оценке соответствия помещений и многоквартирных домов, относящихся к муниципальному и частному жилищным фондам (за исключением жилых помещений жилищного фонда Российской Федерации и многоквартирных домов, находящихся в федеральной собственности), требованиям, установленных законодательством: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121C74">
        <w:rPr>
          <w:rFonts w:ascii="Arial" w:hAnsi="Arial" w:cs="Arial"/>
          <w:sz w:val="24"/>
          <w:szCs w:val="24"/>
        </w:rPr>
        <w:t>непригодным</w:t>
      </w:r>
      <w:proofErr w:type="gramEnd"/>
      <w:r w:rsidRPr="00121C74">
        <w:rPr>
          <w:rFonts w:ascii="Arial" w:hAnsi="Arial" w:cs="Arial"/>
          <w:sz w:val="24"/>
          <w:szCs w:val="24"/>
        </w:rPr>
        <w:t xml:space="preserve"> для проживания;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lastRenderedPageBreak/>
        <w:t>- о выявлении оснований для признания многоквартирного дома аварийным и подлежащим сносу.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Решение оформляется в виде заключения в 3-х экземплярах с указанием соответствующих оснований принятия решения</w:t>
      </w:r>
      <w:proofErr w:type="gramStart"/>
      <w:r w:rsidRPr="00121C74">
        <w:rPr>
          <w:rFonts w:ascii="Arial" w:hAnsi="Arial" w:cs="Arial"/>
          <w:sz w:val="24"/>
          <w:szCs w:val="24"/>
        </w:rPr>
        <w:t>.»;</w:t>
      </w:r>
      <w:proofErr w:type="gramEnd"/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 xml:space="preserve">         1.2. подпункт 4 пункта 4 изложить в следующей редакции: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>« 4) составляет заключения в соответствии с требованиями и по форме приложения №1,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121C74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 xml:space="preserve">         1.3. пункт 4 дополнить подпунктом «5)» следующего содержания: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1C74">
        <w:rPr>
          <w:rFonts w:ascii="Arial" w:hAnsi="Arial" w:cs="Arial"/>
          <w:sz w:val="24"/>
          <w:szCs w:val="24"/>
        </w:rPr>
        <w:t>« 5) 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</w:t>
      </w:r>
      <w:proofErr w:type="gramEnd"/>
      <w:r w:rsidRPr="00121C74">
        <w:rPr>
          <w:rFonts w:ascii="Arial" w:hAnsi="Arial" w:cs="Arial"/>
          <w:sz w:val="24"/>
          <w:szCs w:val="24"/>
        </w:rPr>
        <w:t>, оформленного в порядке, предусмотренном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121C74">
        <w:rPr>
          <w:rFonts w:ascii="Arial" w:hAnsi="Arial" w:cs="Arial"/>
          <w:sz w:val="24"/>
          <w:szCs w:val="24"/>
        </w:rPr>
        <w:t>.»;</w:t>
      </w:r>
      <w:proofErr w:type="gramEnd"/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 xml:space="preserve">        1.4. пункт 7 дополнить абзацем следующего содержания: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 xml:space="preserve">« 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Pr="00121C74">
        <w:rPr>
          <w:rFonts w:ascii="Arial" w:hAnsi="Arial" w:cs="Arial"/>
          <w:sz w:val="24"/>
          <w:szCs w:val="24"/>
        </w:rPr>
        <w:t>органу</w:t>
      </w:r>
      <w:proofErr w:type="gramEnd"/>
      <w:r w:rsidRPr="00121C74">
        <w:rPr>
          <w:rFonts w:ascii="Arial" w:hAnsi="Arial" w:cs="Arial"/>
          <w:sz w:val="24"/>
          <w:szCs w:val="24"/>
        </w:rPr>
        <w:t xml:space="preserve"> либо его подведомственному предприятию (учреждению) оцениваемое имущество принадлежит на соответствующем вещном праве  (правообладатель). В этом случае орган местного самоуправления не </w:t>
      </w:r>
      <w:proofErr w:type="gramStart"/>
      <w:r w:rsidRPr="00121C74">
        <w:rPr>
          <w:rFonts w:ascii="Arial" w:hAnsi="Arial" w:cs="Arial"/>
          <w:sz w:val="24"/>
          <w:szCs w:val="24"/>
        </w:rPr>
        <w:t>позднее</w:t>
      </w:r>
      <w:proofErr w:type="gramEnd"/>
      <w:r w:rsidRPr="00121C74">
        <w:rPr>
          <w:rFonts w:ascii="Arial" w:hAnsi="Arial" w:cs="Arial"/>
          <w:sz w:val="24"/>
          <w:szCs w:val="24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121C74">
        <w:rPr>
          <w:rFonts w:ascii="Arial" w:hAnsi="Arial" w:cs="Arial"/>
          <w:sz w:val="24"/>
          <w:szCs w:val="24"/>
        </w:rPr>
        <w:t>разместить</w:t>
      </w:r>
      <w:proofErr w:type="gramEnd"/>
      <w:r w:rsidRPr="00121C74">
        <w:rPr>
          <w:rFonts w:ascii="Arial" w:hAnsi="Arial" w:cs="Arial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21C74">
        <w:rPr>
          <w:rFonts w:ascii="Arial" w:hAnsi="Arial" w:cs="Arial"/>
          <w:sz w:val="24"/>
          <w:szCs w:val="24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t xml:space="preserve">        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proofErr w:type="gramStart"/>
      <w:r w:rsidRPr="00121C74">
        <w:rPr>
          <w:rFonts w:ascii="Arial" w:hAnsi="Arial" w:cs="Arial"/>
          <w:sz w:val="24"/>
          <w:szCs w:val="24"/>
        </w:rPr>
        <w:t>.».</w:t>
      </w:r>
      <w:proofErr w:type="gramEnd"/>
    </w:p>
    <w:p w:rsidR="008A07DB" w:rsidRPr="00121C74" w:rsidRDefault="008A07DB" w:rsidP="00121C7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1C74">
        <w:rPr>
          <w:rFonts w:ascii="Arial" w:hAnsi="Arial" w:cs="Arial"/>
          <w:sz w:val="24"/>
          <w:szCs w:val="24"/>
        </w:rPr>
        <w:lastRenderedPageBreak/>
        <w:t xml:space="preserve">         2.Настоящее постановление вступает в силу с момента официального опубликования.</w:t>
      </w: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614"/>
        <w:gridCol w:w="3307"/>
      </w:tblGrid>
      <w:tr w:rsidR="008A07DB" w:rsidRPr="00121C74" w:rsidTr="008A07DB">
        <w:tc>
          <w:tcPr>
            <w:tcW w:w="6614" w:type="dxa"/>
            <w:vAlign w:val="bottom"/>
            <w:hideMark/>
          </w:tcPr>
          <w:p w:rsidR="008A07DB" w:rsidRPr="00121C74" w:rsidRDefault="008A07DB" w:rsidP="00121C74">
            <w:pPr>
              <w:pStyle w:val="a5"/>
              <w:widowControl/>
              <w:ind w:firstLine="709"/>
              <w:jc w:val="both"/>
            </w:pPr>
            <w:r w:rsidRPr="00121C74">
              <w:t>Глава городского  поселения</w:t>
            </w:r>
          </w:p>
          <w:p w:rsidR="008A07DB" w:rsidRPr="00121C74" w:rsidRDefault="008A07DB" w:rsidP="00121C74">
            <w:pPr>
              <w:pStyle w:val="a5"/>
              <w:widowControl/>
              <w:ind w:firstLine="709"/>
              <w:jc w:val="both"/>
            </w:pPr>
            <w:r w:rsidRPr="00121C74">
              <w:t>поселок Поназырево</w:t>
            </w:r>
          </w:p>
        </w:tc>
        <w:tc>
          <w:tcPr>
            <w:tcW w:w="3307" w:type="dxa"/>
            <w:vAlign w:val="bottom"/>
            <w:hideMark/>
          </w:tcPr>
          <w:p w:rsidR="008A07DB" w:rsidRPr="00121C74" w:rsidRDefault="008A07DB" w:rsidP="00121C74">
            <w:pPr>
              <w:pStyle w:val="a4"/>
              <w:widowControl/>
              <w:ind w:firstLine="709"/>
            </w:pPr>
            <w:r w:rsidRPr="00121C74">
              <w:t>А.А.Тихомиров</w:t>
            </w:r>
          </w:p>
        </w:tc>
      </w:tr>
    </w:tbl>
    <w:p w:rsidR="008A07DB" w:rsidRPr="00121C74" w:rsidRDefault="008A07DB" w:rsidP="00121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1A48" w:rsidRPr="00121C74" w:rsidRDefault="004B1A48" w:rsidP="00121C7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B1A48" w:rsidRPr="00121C74" w:rsidSect="00121C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07DB"/>
    <w:rsid w:val="00121C74"/>
    <w:rsid w:val="004B1A48"/>
    <w:rsid w:val="008A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8"/>
  </w:style>
  <w:style w:type="paragraph" w:styleId="1">
    <w:name w:val="heading 1"/>
    <w:basedOn w:val="a"/>
    <w:next w:val="a"/>
    <w:link w:val="10"/>
    <w:uiPriority w:val="9"/>
    <w:qFormat/>
    <w:rsid w:val="008A0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07DB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8A0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8A0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2015-05-05T13:03:00Z</dcterms:created>
  <dcterms:modified xsi:type="dcterms:W3CDTF">2015-06-03T08:44:00Z</dcterms:modified>
</cp:coreProperties>
</file>